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64E5" w14:textId="35DF9C2A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t>Łódź, dnia</w:t>
      </w:r>
      <w:r w:rsidR="00A64B8D" w:rsidRPr="00230785">
        <w:rPr>
          <w:rFonts w:asciiTheme="minorHAnsi" w:hAnsiTheme="minorHAnsi" w:cstheme="minorHAnsi"/>
          <w:sz w:val="22"/>
        </w:rPr>
        <w:t xml:space="preserve"> </w:t>
      </w:r>
      <w:r w:rsidR="00863C59">
        <w:rPr>
          <w:rFonts w:asciiTheme="minorHAnsi" w:hAnsiTheme="minorHAnsi" w:cstheme="minorHAnsi"/>
          <w:sz w:val="22"/>
        </w:rPr>
        <w:t xml:space="preserve">7 </w:t>
      </w:r>
      <w:r w:rsidR="00D93505">
        <w:rPr>
          <w:rFonts w:asciiTheme="minorHAnsi" w:hAnsiTheme="minorHAnsi" w:cstheme="minorHAnsi"/>
          <w:sz w:val="22"/>
        </w:rPr>
        <w:t>lipca</w:t>
      </w:r>
      <w:r w:rsidRPr="00230785">
        <w:rPr>
          <w:rFonts w:asciiTheme="minorHAnsi" w:hAnsiTheme="minorHAnsi" w:cstheme="minorHAnsi"/>
          <w:sz w:val="22"/>
        </w:rPr>
        <w:t xml:space="preserve"> 202</w:t>
      </w:r>
      <w:r w:rsidR="008F6A66">
        <w:rPr>
          <w:rFonts w:asciiTheme="minorHAnsi" w:hAnsiTheme="minorHAnsi" w:cstheme="minorHAnsi"/>
          <w:sz w:val="22"/>
        </w:rPr>
        <w:t>2</w:t>
      </w:r>
      <w:r w:rsidRPr="00230785">
        <w:rPr>
          <w:rFonts w:asciiTheme="minorHAnsi" w:hAnsiTheme="minorHAnsi" w:cstheme="minorHAnsi"/>
          <w:sz w:val="22"/>
        </w:rPr>
        <w:t xml:space="preserve"> r.</w:t>
      </w:r>
    </w:p>
    <w:p w14:paraId="60CE50DF" w14:textId="77777777" w:rsidR="00F67CB8" w:rsidRPr="00230785" w:rsidRDefault="00F67CB8" w:rsidP="00F67CB8">
      <w:pPr>
        <w:spacing w:after="0"/>
        <w:jc w:val="right"/>
        <w:rPr>
          <w:rFonts w:asciiTheme="minorHAnsi" w:hAnsiTheme="minorHAnsi" w:cstheme="minorHAnsi"/>
          <w:sz w:val="22"/>
        </w:rPr>
      </w:pPr>
    </w:p>
    <w:p w14:paraId="6601773E" w14:textId="6D1BF319" w:rsidR="00F67CB8" w:rsidRPr="00230785" w:rsidRDefault="00F67CB8" w:rsidP="00F67CB8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</w:t>
      </w:r>
      <w:r w:rsidR="00C3535C" w:rsidRPr="00230785">
        <w:rPr>
          <w:rFonts w:cstheme="minorHAnsi"/>
        </w:rPr>
        <w:t>4</w:t>
      </w:r>
      <w:r w:rsidRPr="00230785">
        <w:rPr>
          <w:rFonts w:cstheme="minorHAnsi"/>
        </w:rPr>
        <w:t>.</w:t>
      </w:r>
      <w:r w:rsidR="00D93505">
        <w:rPr>
          <w:rFonts w:cstheme="minorHAnsi"/>
        </w:rPr>
        <w:t>46</w:t>
      </w:r>
      <w:r w:rsidRPr="00230785">
        <w:rPr>
          <w:rFonts w:cstheme="minorHAnsi"/>
        </w:rPr>
        <w:t>.</w:t>
      </w:r>
      <w:r w:rsidR="00D93505">
        <w:rPr>
          <w:rFonts w:cstheme="minorHAnsi"/>
        </w:rPr>
        <w:t>271</w:t>
      </w:r>
      <w:r w:rsidRPr="00230785">
        <w:rPr>
          <w:rFonts w:cstheme="minorHAnsi"/>
        </w:rPr>
        <w:t>.202</w:t>
      </w:r>
      <w:r w:rsidR="00D93505">
        <w:rPr>
          <w:rFonts w:cstheme="minorHAnsi"/>
        </w:rPr>
        <w:t>2</w:t>
      </w:r>
      <w:r w:rsidRPr="00230785">
        <w:rPr>
          <w:rFonts w:cstheme="minorHAnsi"/>
        </w:rPr>
        <w:t>.</w:t>
      </w:r>
      <w:r w:rsidR="00C3535C" w:rsidRPr="00230785">
        <w:rPr>
          <w:rFonts w:cstheme="minorHAnsi"/>
        </w:rPr>
        <w:t>DM</w:t>
      </w:r>
      <w:r w:rsidR="00D93505">
        <w:rPr>
          <w:rFonts w:cstheme="minorHAnsi"/>
        </w:rPr>
        <w:t>.MaK</w:t>
      </w:r>
    </w:p>
    <w:p w14:paraId="3322C611" w14:textId="070C8E4E" w:rsidR="00F67CB8" w:rsidRDefault="00F67CB8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07BBF9E4" w14:textId="77777777" w:rsidR="008F6A66" w:rsidRPr="00230785" w:rsidRDefault="008F6A66" w:rsidP="00F67CB8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58154A33" w14:textId="222C069D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>OBWIESZCZENIE</w:t>
      </w:r>
    </w:p>
    <w:p w14:paraId="43CC6011" w14:textId="77777777" w:rsidR="00F67CB8" w:rsidRPr="00230785" w:rsidRDefault="00F67CB8" w:rsidP="00F67CB8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7779F51D" w14:textId="604B0E6A" w:rsidR="00F67CB8" w:rsidRDefault="00F67CB8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o przyjęciu dokumentu – miejscowego planu zagospodarowania przestrzennego dla części obszaru miasta Łodzi położonej w rejonie ulic: </w:t>
      </w:r>
      <w:r w:rsidR="00D93505" w:rsidRPr="00D93505">
        <w:rPr>
          <w:rFonts w:asciiTheme="minorHAnsi" w:hAnsiTheme="minorHAnsi" w:cstheme="minorHAnsi"/>
          <w:b/>
          <w:sz w:val="22"/>
        </w:rPr>
        <w:t>Mileszki, Pomorskiej, Wiączyńskiej oraz wschodniej granicy miasta Łodzi.</w:t>
      </w:r>
    </w:p>
    <w:p w14:paraId="3A74EA53" w14:textId="77777777" w:rsidR="00D93505" w:rsidRPr="00230785" w:rsidRDefault="00D93505" w:rsidP="00D93505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1CBD4CA1" w14:textId="17BF20A4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>Na podstawie art. 43 ustawy z dnia 3 października 2008 r. o udostępnianiu informacji o środowisku i jego ochronie, udziale społeczeństwa w ochronie środowiska oraz o ocenach oddziaływania na środowisko (Dz. U. z 202</w:t>
      </w:r>
      <w:r w:rsidR="008F6A66">
        <w:rPr>
          <w:rFonts w:cstheme="minorHAnsi"/>
        </w:rPr>
        <w:t>2</w:t>
      </w:r>
      <w:r w:rsidRPr="00230785">
        <w:rPr>
          <w:rFonts w:cstheme="minorHAnsi"/>
        </w:rPr>
        <w:t xml:space="preserve"> r. poz. </w:t>
      </w:r>
      <w:r w:rsidR="008F6A66">
        <w:rPr>
          <w:rFonts w:cstheme="minorHAnsi"/>
        </w:rPr>
        <w:t>1029</w:t>
      </w:r>
      <w:r w:rsidRPr="00230785">
        <w:rPr>
          <w:rFonts w:cstheme="minorHAnsi"/>
        </w:rPr>
        <w:t xml:space="preserve"> z późn. zm.) </w:t>
      </w:r>
    </w:p>
    <w:p w14:paraId="25316FF7" w14:textId="77777777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74A12866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6597D0CE" w14:textId="77777777" w:rsidR="00F67CB8" w:rsidRPr="00230785" w:rsidRDefault="00F67CB8" w:rsidP="00F67CB8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0C326381" w14:textId="4C0039C4" w:rsidR="00F67CB8" w:rsidRPr="00230785" w:rsidRDefault="00F67CB8" w:rsidP="00F67CB8">
      <w:pPr>
        <w:pStyle w:val="Bezodstpw"/>
        <w:spacing w:line="276" w:lineRule="auto"/>
        <w:ind w:left="426"/>
        <w:jc w:val="both"/>
        <w:rPr>
          <w:rFonts w:cstheme="minorHAnsi"/>
          <w:b/>
        </w:rPr>
      </w:pPr>
      <w:r w:rsidRPr="00230785">
        <w:rPr>
          <w:rFonts w:cstheme="minorHAnsi"/>
        </w:rPr>
        <w:t xml:space="preserve">o przyjęciu uchwałą Nr </w:t>
      </w:r>
      <w:r w:rsidR="008F6A66" w:rsidRPr="007406F5">
        <w:rPr>
          <w:rFonts w:cstheme="minorHAnsi"/>
        </w:rPr>
        <w:t>LX/1</w:t>
      </w:r>
      <w:r w:rsidR="008F6A66">
        <w:rPr>
          <w:rFonts w:cstheme="minorHAnsi"/>
        </w:rPr>
        <w:t>811</w:t>
      </w:r>
      <w:r w:rsidR="008F6A66" w:rsidRPr="007406F5">
        <w:rPr>
          <w:rFonts w:cstheme="minorHAnsi"/>
        </w:rPr>
        <w:t>/2</w:t>
      </w:r>
      <w:r w:rsidR="008F6A66">
        <w:rPr>
          <w:rFonts w:cstheme="minorHAnsi"/>
        </w:rPr>
        <w:t xml:space="preserve">2 </w:t>
      </w:r>
      <w:r w:rsidRPr="00230785">
        <w:rPr>
          <w:rFonts w:cstheme="minorHAnsi"/>
        </w:rPr>
        <w:t xml:space="preserve">Rady Miejskiej w Łodzi z dnia </w:t>
      </w:r>
      <w:r w:rsidR="008F6A66">
        <w:rPr>
          <w:rFonts w:cstheme="minorHAnsi"/>
        </w:rPr>
        <w:t>1</w:t>
      </w:r>
      <w:r w:rsidRPr="00230785">
        <w:rPr>
          <w:rFonts w:cstheme="minorHAnsi"/>
        </w:rPr>
        <w:t xml:space="preserve"> </w:t>
      </w:r>
      <w:r w:rsidR="008F6A66">
        <w:rPr>
          <w:rFonts w:cstheme="minorHAnsi"/>
        </w:rPr>
        <w:t>czerwca</w:t>
      </w:r>
      <w:r w:rsidRPr="00230785">
        <w:rPr>
          <w:rFonts w:cstheme="minorHAnsi"/>
        </w:rPr>
        <w:t xml:space="preserve"> 202</w:t>
      </w:r>
      <w:r w:rsidR="008F6A66">
        <w:rPr>
          <w:rFonts w:cstheme="minorHAnsi"/>
        </w:rPr>
        <w:t>2</w:t>
      </w:r>
      <w:r w:rsidRPr="00230785">
        <w:rPr>
          <w:rFonts w:cstheme="minorHAnsi"/>
        </w:rPr>
        <w:t xml:space="preserve"> r. miejscowego planu zagospodarowania przestrzennego dla części obszaru miasta Łodzi położonej w rejonie ulic: </w:t>
      </w:r>
      <w:r w:rsidR="008F6A66" w:rsidRPr="008F6A66">
        <w:rPr>
          <w:rFonts w:cstheme="minorHAnsi"/>
        </w:rPr>
        <w:t>Mileszki, Pomorskiej, Wiączyńskiej oraz wschodniej granicy miasta Łodzi</w:t>
      </w:r>
      <w:r w:rsidRPr="00230785">
        <w:rPr>
          <w:rFonts w:cstheme="minorHAnsi"/>
        </w:rPr>
        <w:t>.</w:t>
      </w:r>
    </w:p>
    <w:p w14:paraId="041FF83A" w14:textId="77777777" w:rsidR="00F67CB8" w:rsidRPr="00230785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59826A90" w14:textId="3DF190FE" w:rsidR="00F67CB8" w:rsidRPr="00230785" w:rsidRDefault="00F67CB8" w:rsidP="00F67CB8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</w:t>
      </w:r>
      <w:r w:rsidR="008F6A66">
        <w:rPr>
          <w:rFonts w:cstheme="minorHAnsi"/>
        </w:rPr>
        <w:t xml:space="preserve">, </w:t>
      </w:r>
      <w:r w:rsidRPr="00230785">
        <w:rPr>
          <w:rFonts w:cstheme="minorHAnsi"/>
        </w:rPr>
        <w:t>można zapoznać się w siedzibie Miejskiej Pracowni Urbanistycznej w Łodzi przy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>al.</w:t>
      </w:r>
      <w:r w:rsidR="008F6A66">
        <w:rPr>
          <w:rFonts w:cstheme="minorHAnsi"/>
        </w:rPr>
        <w:t> </w:t>
      </w:r>
      <w:r w:rsidRPr="00230785">
        <w:rPr>
          <w:rFonts w:cstheme="minorHAnsi"/>
        </w:rPr>
        <w:t xml:space="preserve">Tadeusza Kościuszki 19 oraz na stronie internetowej: </w:t>
      </w:r>
      <w:hyperlink r:id="rId8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p w14:paraId="7B3EF791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9AC6D0A" w14:textId="77777777" w:rsidR="00F67CB8" w:rsidRPr="00230785" w:rsidRDefault="00F67CB8" w:rsidP="00F67CB8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72D43585" w14:textId="77777777" w:rsidR="008F6A66" w:rsidRPr="00230785" w:rsidRDefault="008F6A66" w:rsidP="00D22EF3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15CEB497" w14:textId="306C15F6" w:rsidR="007673BA" w:rsidRPr="00863C59" w:rsidRDefault="00D22EF3" w:rsidP="00863C59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1D0EEB" w:rsidRPr="00230785">
        <w:rPr>
          <w:rFonts w:asciiTheme="minorHAnsi" w:hAnsiTheme="minorHAnsi" w:cstheme="minorHAnsi"/>
          <w:b/>
          <w:sz w:val="22"/>
        </w:rPr>
        <w:t>PUSTELNIK</w:t>
      </w:r>
      <w:r w:rsidR="00800426" w:rsidRPr="00230785">
        <w:rPr>
          <w:rFonts w:asciiTheme="minorHAnsi" w:hAnsiTheme="minorHAnsi" w:cstheme="minorHAnsi"/>
          <w:sz w:val="22"/>
        </w:rPr>
        <w:t xml:space="preserve"> </w:t>
      </w:r>
    </w:p>
    <w:sectPr w:rsidR="007673BA" w:rsidRPr="00863C59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342" w14:textId="77777777" w:rsidR="00725DAA" w:rsidRDefault="00725DAA" w:rsidP="00F032D2">
      <w:pPr>
        <w:spacing w:after="0" w:line="240" w:lineRule="auto"/>
      </w:pPr>
      <w:r>
        <w:separator/>
      </w:r>
    </w:p>
  </w:endnote>
  <w:endnote w:type="continuationSeparator" w:id="0">
    <w:p w14:paraId="7076D366" w14:textId="77777777" w:rsidR="00725DAA" w:rsidRDefault="00725DAA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D3" w14:textId="77777777" w:rsidR="00725DAA" w:rsidRDefault="00725DAA" w:rsidP="00F032D2">
      <w:pPr>
        <w:spacing w:after="0" w:line="240" w:lineRule="auto"/>
      </w:pPr>
      <w:r>
        <w:separator/>
      </w:r>
    </w:p>
  </w:footnote>
  <w:footnote w:type="continuationSeparator" w:id="0">
    <w:p w14:paraId="2727D49C" w14:textId="77777777" w:rsidR="00725DAA" w:rsidRDefault="00725DAA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1693459866">
    <w:abstractNumId w:val="3"/>
  </w:num>
  <w:num w:numId="2" w16cid:durableId="855273360">
    <w:abstractNumId w:val="5"/>
  </w:num>
  <w:num w:numId="3" w16cid:durableId="1912497167">
    <w:abstractNumId w:val="6"/>
  </w:num>
  <w:num w:numId="4" w16cid:durableId="204948302">
    <w:abstractNumId w:val="2"/>
  </w:num>
  <w:num w:numId="5" w16cid:durableId="1178696416">
    <w:abstractNumId w:val="12"/>
  </w:num>
  <w:num w:numId="6" w16cid:durableId="580456753">
    <w:abstractNumId w:val="13"/>
  </w:num>
  <w:num w:numId="7" w16cid:durableId="1290554538">
    <w:abstractNumId w:val="10"/>
  </w:num>
  <w:num w:numId="8" w16cid:durableId="1623806922">
    <w:abstractNumId w:val="1"/>
  </w:num>
  <w:num w:numId="9" w16cid:durableId="1211377505">
    <w:abstractNumId w:val="0"/>
  </w:num>
  <w:num w:numId="10" w16cid:durableId="2107264214">
    <w:abstractNumId w:val="11"/>
  </w:num>
  <w:num w:numId="11" w16cid:durableId="221908368">
    <w:abstractNumId w:val="7"/>
  </w:num>
  <w:num w:numId="12" w16cid:durableId="1728994191">
    <w:abstractNumId w:val="4"/>
  </w:num>
  <w:num w:numId="13" w16cid:durableId="1259216612">
    <w:abstractNumId w:val="8"/>
  </w:num>
  <w:num w:numId="14" w16cid:durableId="843938735">
    <w:abstractNumId w:val="9"/>
  </w:num>
  <w:num w:numId="15" w16cid:durableId="2043826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7848"/>
    <w:rsid w:val="003319EF"/>
    <w:rsid w:val="00373E95"/>
    <w:rsid w:val="0038288F"/>
    <w:rsid w:val="00393AEC"/>
    <w:rsid w:val="003C47C4"/>
    <w:rsid w:val="003D192D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2DA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A6023"/>
    <w:rsid w:val="007A7CD4"/>
    <w:rsid w:val="007B349C"/>
    <w:rsid w:val="007C0577"/>
    <w:rsid w:val="007C588B"/>
    <w:rsid w:val="007D43C0"/>
    <w:rsid w:val="007F46A4"/>
    <w:rsid w:val="00800426"/>
    <w:rsid w:val="00810264"/>
    <w:rsid w:val="00811AE7"/>
    <w:rsid w:val="008345AC"/>
    <w:rsid w:val="008470A3"/>
    <w:rsid w:val="00863C59"/>
    <w:rsid w:val="00871DEF"/>
    <w:rsid w:val="0087580E"/>
    <w:rsid w:val="00885085"/>
    <w:rsid w:val="008B1FC3"/>
    <w:rsid w:val="008E1A44"/>
    <w:rsid w:val="008E7DB0"/>
    <w:rsid w:val="008F6A66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93505"/>
    <w:rsid w:val="00DA2AAC"/>
    <w:rsid w:val="00DA2E2C"/>
    <w:rsid w:val="00DB5533"/>
    <w:rsid w:val="00DC4F60"/>
    <w:rsid w:val="00DD59CD"/>
    <w:rsid w:val="00DE17DC"/>
    <w:rsid w:val="00DE30F4"/>
    <w:rsid w:val="00DE7675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Marta Klosse</cp:lastModifiedBy>
  <cp:revision>6</cp:revision>
  <cp:lastPrinted>2021-03-02T08:27:00Z</cp:lastPrinted>
  <dcterms:created xsi:type="dcterms:W3CDTF">2021-12-02T14:19:00Z</dcterms:created>
  <dcterms:modified xsi:type="dcterms:W3CDTF">2022-07-14T10:52:00Z</dcterms:modified>
</cp:coreProperties>
</file>