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2C73D" w14:textId="77777777" w:rsidR="00C97FEB" w:rsidRPr="00C27F55" w:rsidRDefault="00C97FEB" w:rsidP="00DF74A4">
      <w:pPr>
        <w:spacing w:after="0" w:line="264" w:lineRule="auto"/>
        <w:jc w:val="center"/>
        <w:rPr>
          <w:rFonts w:asciiTheme="minorHAnsi" w:hAnsiTheme="minorHAnsi"/>
          <w:b/>
          <w:sz w:val="22"/>
        </w:rPr>
      </w:pPr>
      <w:r w:rsidRPr="00C27F55">
        <w:rPr>
          <w:rFonts w:asciiTheme="minorHAnsi" w:hAnsiTheme="minorHAnsi"/>
          <w:b/>
          <w:sz w:val="22"/>
        </w:rPr>
        <w:t>UZASADNIENIE</w:t>
      </w:r>
    </w:p>
    <w:p w14:paraId="59B23E35" w14:textId="77777777" w:rsidR="00C97FEB" w:rsidRPr="00C27F55" w:rsidRDefault="00C97FEB" w:rsidP="00DF74A4">
      <w:pPr>
        <w:spacing w:after="0" w:line="264" w:lineRule="auto"/>
        <w:jc w:val="center"/>
        <w:rPr>
          <w:rFonts w:asciiTheme="minorHAnsi" w:hAnsiTheme="minorHAnsi"/>
          <w:sz w:val="22"/>
        </w:rPr>
      </w:pPr>
      <w:r w:rsidRPr="00C27F55">
        <w:rPr>
          <w:rFonts w:asciiTheme="minorHAnsi" w:hAnsiTheme="minorHAnsi"/>
          <w:sz w:val="22"/>
        </w:rPr>
        <w:t>wynikające z art. 42 pkt 2</w:t>
      </w:r>
    </w:p>
    <w:p w14:paraId="2609694C" w14:textId="77777777" w:rsidR="00C97FEB" w:rsidRPr="00C27F55" w:rsidRDefault="00C97FEB" w:rsidP="00DF74A4">
      <w:pPr>
        <w:spacing w:after="0" w:line="264" w:lineRule="auto"/>
        <w:jc w:val="center"/>
        <w:rPr>
          <w:rFonts w:asciiTheme="minorHAnsi" w:hAnsiTheme="minorHAnsi"/>
          <w:sz w:val="22"/>
        </w:rPr>
      </w:pPr>
      <w:r w:rsidRPr="00C27F55">
        <w:rPr>
          <w:rFonts w:asciiTheme="minorHAnsi" w:hAnsiTheme="minorHAnsi"/>
          <w:sz w:val="22"/>
        </w:rPr>
        <w:t>oraz</w:t>
      </w:r>
    </w:p>
    <w:p w14:paraId="52194D9E" w14:textId="77777777" w:rsidR="00C97FEB" w:rsidRPr="00C27F55" w:rsidRDefault="00C97FEB" w:rsidP="00DF74A4">
      <w:pPr>
        <w:spacing w:after="0" w:line="264" w:lineRule="auto"/>
        <w:jc w:val="center"/>
        <w:rPr>
          <w:rFonts w:asciiTheme="minorHAnsi" w:hAnsiTheme="minorHAnsi"/>
          <w:b/>
          <w:sz w:val="22"/>
        </w:rPr>
      </w:pPr>
      <w:r w:rsidRPr="00C27F55">
        <w:rPr>
          <w:rFonts w:asciiTheme="minorHAnsi" w:hAnsiTheme="minorHAnsi"/>
          <w:b/>
          <w:sz w:val="22"/>
        </w:rPr>
        <w:t>PODSUMOWANIE</w:t>
      </w:r>
    </w:p>
    <w:p w14:paraId="2FC38B67" w14:textId="77777777" w:rsidR="00C97FEB" w:rsidRPr="00C27F55" w:rsidRDefault="00C97FEB" w:rsidP="00DF74A4">
      <w:pPr>
        <w:spacing w:after="120" w:line="264" w:lineRule="auto"/>
        <w:jc w:val="center"/>
        <w:rPr>
          <w:rFonts w:asciiTheme="minorHAnsi" w:hAnsiTheme="minorHAnsi"/>
          <w:sz w:val="22"/>
        </w:rPr>
      </w:pPr>
      <w:r w:rsidRPr="00C27F55">
        <w:rPr>
          <w:rFonts w:asciiTheme="minorHAnsi" w:hAnsiTheme="minorHAnsi"/>
          <w:sz w:val="22"/>
        </w:rPr>
        <w:t xml:space="preserve">wynikające z art. 55 ust. 3 </w:t>
      </w:r>
    </w:p>
    <w:p w14:paraId="7BC7C28F" w14:textId="4581419F" w:rsidR="00C97FEB" w:rsidRPr="00C27F55" w:rsidRDefault="00C97FEB" w:rsidP="00DF74A4">
      <w:pPr>
        <w:spacing w:after="120" w:line="264" w:lineRule="auto"/>
        <w:jc w:val="center"/>
        <w:rPr>
          <w:rFonts w:asciiTheme="minorHAnsi" w:hAnsiTheme="minorHAnsi"/>
          <w:sz w:val="22"/>
        </w:rPr>
      </w:pPr>
      <w:r w:rsidRPr="00C27F55">
        <w:rPr>
          <w:rFonts w:asciiTheme="minorHAnsi" w:hAnsiTheme="minorHAnsi"/>
          <w:sz w:val="22"/>
        </w:rPr>
        <w:t xml:space="preserve">ustawy z dnia 3 października 2008 </w:t>
      </w:r>
      <w:r w:rsidR="00BB7C17" w:rsidRPr="00C27F55">
        <w:rPr>
          <w:rFonts w:asciiTheme="minorHAnsi" w:hAnsiTheme="minorHAnsi"/>
          <w:sz w:val="22"/>
        </w:rPr>
        <w:t>roku o udostępnianiu informacji</w:t>
      </w:r>
      <w:r w:rsidR="00324E91" w:rsidRPr="00C27F55">
        <w:rPr>
          <w:rFonts w:asciiTheme="minorHAnsi" w:hAnsiTheme="minorHAnsi"/>
          <w:sz w:val="22"/>
        </w:rPr>
        <w:t xml:space="preserve"> </w:t>
      </w:r>
      <w:r w:rsidRPr="00C27F55">
        <w:rPr>
          <w:rFonts w:asciiTheme="minorHAnsi" w:hAnsiTheme="minorHAnsi"/>
          <w:sz w:val="22"/>
        </w:rPr>
        <w:t>o środowisku</w:t>
      </w:r>
      <w:r w:rsidR="00324E91" w:rsidRPr="00C27F55">
        <w:rPr>
          <w:rFonts w:asciiTheme="minorHAnsi" w:hAnsiTheme="minorHAnsi"/>
          <w:sz w:val="22"/>
        </w:rPr>
        <w:br/>
      </w:r>
      <w:r w:rsidRPr="00C27F55">
        <w:rPr>
          <w:rFonts w:asciiTheme="minorHAnsi" w:hAnsiTheme="minorHAnsi"/>
          <w:sz w:val="22"/>
        </w:rPr>
        <w:t>i jego ochronie, udziale społeczeństwa w o</w:t>
      </w:r>
      <w:r w:rsidR="00BB7C17" w:rsidRPr="00C27F55">
        <w:rPr>
          <w:rFonts w:asciiTheme="minorHAnsi" w:hAnsiTheme="minorHAnsi"/>
          <w:sz w:val="22"/>
        </w:rPr>
        <w:t xml:space="preserve">chronie środowiska oraz ocenach </w:t>
      </w:r>
      <w:r w:rsidRPr="00C27F55">
        <w:rPr>
          <w:rFonts w:asciiTheme="minorHAnsi" w:hAnsiTheme="minorHAnsi"/>
          <w:sz w:val="22"/>
        </w:rPr>
        <w:t>oddziaływania</w:t>
      </w:r>
      <w:r w:rsidR="00324E91" w:rsidRPr="00C27F55">
        <w:rPr>
          <w:rFonts w:asciiTheme="minorHAnsi" w:hAnsiTheme="minorHAnsi"/>
          <w:sz w:val="22"/>
        </w:rPr>
        <w:br/>
      </w:r>
      <w:r w:rsidRPr="00C27F55">
        <w:rPr>
          <w:rFonts w:asciiTheme="minorHAnsi" w:hAnsiTheme="minorHAnsi"/>
          <w:sz w:val="22"/>
        </w:rPr>
        <w:t xml:space="preserve">na środowisko </w:t>
      </w:r>
      <w:r w:rsidR="00841657" w:rsidRPr="00841657">
        <w:rPr>
          <w:rFonts w:asciiTheme="minorHAnsi" w:hAnsiTheme="minorHAnsi"/>
          <w:sz w:val="22"/>
        </w:rPr>
        <w:t>(t.j. Dz. U. z 202</w:t>
      </w:r>
      <w:r w:rsidR="00BF7DD9">
        <w:rPr>
          <w:rFonts w:asciiTheme="minorHAnsi" w:hAnsiTheme="minorHAnsi"/>
          <w:sz w:val="22"/>
        </w:rPr>
        <w:t>2</w:t>
      </w:r>
      <w:r w:rsidR="00841657" w:rsidRPr="00841657">
        <w:rPr>
          <w:rFonts w:asciiTheme="minorHAnsi" w:hAnsiTheme="minorHAnsi"/>
          <w:sz w:val="22"/>
        </w:rPr>
        <w:t xml:space="preserve"> r. poz. </w:t>
      </w:r>
      <w:r w:rsidR="00BF7DD9">
        <w:rPr>
          <w:rFonts w:asciiTheme="minorHAnsi" w:hAnsiTheme="minorHAnsi"/>
          <w:sz w:val="22"/>
        </w:rPr>
        <w:t>1029</w:t>
      </w:r>
      <w:r w:rsidR="00390AB9">
        <w:rPr>
          <w:rFonts w:asciiTheme="minorHAnsi" w:hAnsiTheme="minorHAnsi"/>
          <w:sz w:val="22"/>
        </w:rPr>
        <w:t xml:space="preserve"> ze zm.</w:t>
      </w:r>
      <w:r w:rsidR="00841657" w:rsidRPr="00841657">
        <w:rPr>
          <w:rFonts w:asciiTheme="minorHAnsi" w:hAnsiTheme="minorHAnsi"/>
          <w:sz w:val="22"/>
        </w:rPr>
        <w:t>)</w:t>
      </w:r>
    </w:p>
    <w:p w14:paraId="67ED7B38" w14:textId="5A6D7CE0" w:rsidR="00383CC7" w:rsidRPr="00BF7DD9" w:rsidRDefault="00C97FEB" w:rsidP="00DF74A4">
      <w:pPr>
        <w:spacing w:after="0" w:line="264" w:lineRule="auto"/>
        <w:jc w:val="center"/>
        <w:rPr>
          <w:rFonts w:asciiTheme="minorHAnsi" w:hAnsiTheme="minorHAnsi"/>
          <w:b/>
          <w:sz w:val="22"/>
        </w:rPr>
      </w:pPr>
      <w:r w:rsidRPr="00C27F55">
        <w:rPr>
          <w:rFonts w:asciiTheme="minorHAnsi" w:hAnsiTheme="minorHAnsi"/>
          <w:b/>
          <w:sz w:val="22"/>
        </w:rPr>
        <w:t>do</w:t>
      </w:r>
      <w:r w:rsidR="00BB7C17" w:rsidRPr="00C27F55">
        <w:rPr>
          <w:rFonts w:asciiTheme="minorHAnsi" w:hAnsiTheme="minorHAnsi"/>
          <w:b/>
          <w:sz w:val="22"/>
        </w:rPr>
        <w:t xml:space="preserve"> </w:t>
      </w:r>
      <w:r w:rsidR="00B60F2F" w:rsidRPr="00B60F2F">
        <w:rPr>
          <w:rFonts w:asciiTheme="minorHAnsi" w:hAnsiTheme="minorHAnsi"/>
          <w:b/>
          <w:sz w:val="22"/>
        </w:rPr>
        <w:t xml:space="preserve">miejscowego planu zagospodarowania przestrzennego dla części obszaru miasta Łodzi położonej na osi ulicy Strykowskiej w rejonie ulic: Aksamitnej i Jana i Cecylii oraz północno-wschodniej granicy </w:t>
      </w:r>
      <w:r w:rsidR="00B60F2F" w:rsidRPr="00BF7DD9">
        <w:rPr>
          <w:rFonts w:asciiTheme="minorHAnsi" w:hAnsiTheme="minorHAnsi"/>
          <w:b/>
          <w:sz w:val="22"/>
        </w:rPr>
        <w:t>miasta</w:t>
      </w:r>
      <w:r w:rsidR="004747B7" w:rsidRPr="00BF7DD9">
        <w:rPr>
          <w:rFonts w:asciiTheme="minorHAnsi" w:hAnsiTheme="minorHAnsi"/>
          <w:b/>
          <w:sz w:val="22"/>
        </w:rPr>
        <w:t>,</w:t>
      </w:r>
      <w:r w:rsidR="00841657" w:rsidRPr="00BF7DD9">
        <w:rPr>
          <w:rFonts w:ascii="Arial" w:hAnsi="Arial" w:cs="Arial"/>
          <w:b/>
          <w:sz w:val="22"/>
        </w:rPr>
        <w:t xml:space="preserve"> </w:t>
      </w:r>
      <w:r w:rsidR="00061F82" w:rsidRPr="00BF7DD9">
        <w:rPr>
          <w:rFonts w:asciiTheme="minorHAnsi" w:hAnsiTheme="minorHAnsi"/>
          <w:b/>
          <w:sz w:val="22"/>
        </w:rPr>
        <w:t xml:space="preserve">przyjętego uchwałą </w:t>
      </w:r>
      <w:r w:rsidR="005C553D" w:rsidRPr="00BF7DD9">
        <w:rPr>
          <w:rFonts w:asciiTheme="minorHAnsi" w:hAnsiTheme="minorHAnsi"/>
          <w:b/>
          <w:sz w:val="22"/>
        </w:rPr>
        <w:t xml:space="preserve">Nr </w:t>
      </w:r>
      <w:r w:rsidR="00680888">
        <w:rPr>
          <w:rFonts w:asciiTheme="minorHAnsi" w:hAnsiTheme="minorHAnsi"/>
          <w:b/>
          <w:sz w:val="22"/>
        </w:rPr>
        <w:t>LXIII/1919/22</w:t>
      </w:r>
      <w:r w:rsidR="00CF4F2D" w:rsidRPr="00BF7DD9">
        <w:rPr>
          <w:rFonts w:asciiTheme="minorHAnsi" w:hAnsiTheme="minorHAnsi"/>
          <w:b/>
          <w:sz w:val="22"/>
        </w:rPr>
        <w:t xml:space="preserve"> </w:t>
      </w:r>
      <w:r w:rsidR="00061F82" w:rsidRPr="00BF7DD9">
        <w:rPr>
          <w:rFonts w:asciiTheme="minorHAnsi" w:hAnsiTheme="minorHAnsi"/>
          <w:b/>
          <w:sz w:val="22"/>
        </w:rPr>
        <w:t xml:space="preserve">Rady Miejskiej w Łodzi </w:t>
      </w:r>
    </w:p>
    <w:p w14:paraId="7AE01326" w14:textId="4381F0F3" w:rsidR="00061F82" w:rsidRPr="00841657" w:rsidRDefault="00061F82" w:rsidP="00DF74A4">
      <w:pPr>
        <w:spacing w:after="0" w:line="264" w:lineRule="auto"/>
        <w:jc w:val="center"/>
        <w:rPr>
          <w:rFonts w:ascii="Arial" w:hAnsi="Arial" w:cs="Arial"/>
          <w:b/>
          <w:sz w:val="22"/>
        </w:rPr>
      </w:pPr>
      <w:r w:rsidRPr="00BF7DD9">
        <w:rPr>
          <w:rFonts w:asciiTheme="minorHAnsi" w:hAnsiTheme="minorHAnsi"/>
          <w:b/>
          <w:sz w:val="22"/>
        </w:rPr>
        <w:t>z dnia</w:t>
      </w:r>
      <w:r w:rsidR="00383CC7" w:rsidRPr="00BF7DD9">
        <w:rPr>
          <w:rFonts w:asciiTheme="minorHAnsi" w:hAnsiTheme="minorHAnsi"/>
          <w:b/>
          <w:sz w:val="22"/>
        </w:rPr>
        <w:t xml:space="preserve"> </w:t>
      </w:r>
      <w:r w:rsidR="00680888">
        <w:rPr>
          <w:rFonts w:asciiTheme="minorHAnsi" w:hAnsiTheme="minorHAnsi"/>
          <w:b/>
          <w:sz w:val="22"/>
        </w:rPr>
        <w:t>31 sierpnia</w:t>
      </w:r>
      <w:r w:rsidR="00B60F2F" w:rsidRPr="00BF7DD9">
        <w:rPr>
          <w:rFonts w:asciiTheme="minorHAnsi" w:hAnsiTheme="minorHAnsi"/>
          <w:b/>
          <w:sz w:val="22"/>
        </w:rPr>
        <w:t xml:space="preserve"> </w:t>
      </w:r>
      <w:r w:rsidR="00383CC7" w:rsidRPr="00BF7DD9">
        <w:rPr>
          <w:rFonts w:asciiTheme="minorHAnsi" w:hAnsiTheme="minorHAnsi"/>
          <w:b/>
          <w:sz w:val="22"/>
        </w:rPr>
        <w:t>202</w:t>
      </w:r>
      <w:r w:rsidR="00B60F2F" w:rsidRPr="00BF7DD9">
        <w:rPr>
          <w:rFonts w:asciiTheme="minorHAnsi" w:hAnsiTheme="minorHAnsi"/>
          <w:b/>
          <w:sz w:val="22"/>
        </w:rPr>
        <w:t>2</w:t>
      </w:r>
      <w:r w:rsidR="00CF4F2D" w:rsidRPr="00BF7DD9">
        <w:rPr>
          <w:rFonts w:asciiTheme="minorHAnsi" w:hAnsiTheme="minorHAnsi"/>
          <w:b/>
          <w:sz w:val="22"/>
        </w:rPr>
        <w:t xml:space="preserve"> r.</w:t>
      </w:r>
    </w:p>
    <w:p w14:paraId="014BA539" w14:textId="77777777" w:rsidR="00354A90" w:rsidRPr="00C27F55" w:rsidRDefault="00354A90" w:rsidP="00DF74A4">
      <w:pPr>
        <w:autoSpaceDE w:val="0"/>
        <w:autoSpaceDN w:val="0"/>
        <w:adjustRightInd w:val="0"/>
        <w:spacing w:after="0" w:line="264" w:lineRule="auto"/>
        <w:jc w:val="center"/>
        <w:rPr>
          <w:rFonts w:asciiTheme="minorHAnsi" w:hAnsiTheme="minorHAnsi"/>
          <w:b/>
          <w:sz w:val="22"/>
        </w:rPr>
      </w:pPr>
    </w:p>
    <w:p w14:paraId="4E0E3E78" w14:textId="2D07C567" w:rsidR="00C97FEB" w:rsidRPr="00C27F55" w:rsidRDefault="00C97FEB" w:rsidP="00DF74A4">
      <w:pPr>
        <w:autoSpaceDE w:val="0"/>
        <w:autoSpaceDN w:val="0"/>
        <w:adjustRightInd w:val="0"/>
        <w:spacing w:after="120" w:line="264" w:lineRule="auto"/>
        <w:ind w:firstLine="709"/>
        <w:jc w:val="both"/>
        <w:rPr>
          <w:rFonts w:asciiTheme="minorHAnsi" w:hAnsiTheme="minorHAnsi"/>
          <w:sz w:val="22"/>
        </w:rPr>
      </w:pPr>
      <w:r w:rsidRPr="00C27F55">
        <w:rPr>
          <w:rFonts w:asciiTheme="minorHAnsi" w:hAnsiTheme="minorHAnsi"/>
          <w:sz w:val="22"/>
        </w:rPr>
        <w:t xml:space="preserve">Miejscowy </w:t>
      </w:r>
      <w:r w:rsidR="00B60F2F" w:rsidRPr="00B60F2F">
        <w:rPr>
          <w:rFonts w:asciiTheme="minorHAnsi" w:hAnsiTheme="minorHAnsi"/>
          <w:sz w:val="22"/>
        </w:rPr>
        <w:t>plan zagospodarowania przestrzennego dla części obszaru miasta Łodzi położonej na osi ulicy Strykowskiej w rejonie ulic: Aksamitnej i Jana i Cecylii oraz północno-wschodniej granicy miasta</w:t>
      </w:r>
      <w:r w:rsidR="00841657" w:rsidRPr="00841657">
        <w:rPr>
          <w:rFonts w:asciiTheme="minorHAnsi" w:hAnsiTheme="minorHAnsi"/>
          <w:sz w:val="22"/>
        </w:rPr>
        <w:t xml:space="preserve"> </w:t>
      </w:r>
      <w:r w:rsidR="008F505F" w:rsidRPr="00C27F55">
        <w:rPr>
          <w:rFonts w:asciiTheme="minorHAnsi" w:hAnsiTheme="minorHAnsi"/>
          <w:sz w:val="22"/>
        </w:rPr>
        <w:t>został sporządzony w</w:t>
      </w:r>
      <w:r w:rsidR="00E71AB3" w:rsidRPr="00C27F55">
        <w:rPr>
          <w:rFonts w:asciiTheme="minorHAnsi" w:hAnsiTheme="minorHAnsi"/>
          <w:sz w:val="22"/>
        </w:rPr>
        <w:t> </w:t>
      </w:r>
      <w:r w:rsidR="008F505F" w:rsidRPr="00C27F55">
        <w:rPr>
          <w:rFonts w:asciiTheme="minorHAnsi" w:hAnsiTheme="minorHAnsi"/>
          <w:sz w:val="22"/>
        </w:rPr>
        <w:t>związku z </w:t>
      </w:r>
      <w:r w:rsidR="00E07EFD" w:rsidRPr="00C27F55">
        <w:rPr>
          <w:rFonts w:asciiTheme="minorHAnsi" w:hAnsiTheme="minorHAnsi"/>
          <w:sz w:val="22"/>
        </w:rPr>
        <w:t>realizacją</w:t>
      </w:r>
      <w:r w:rsidR="00DC08B7">
        <w:rPr>
          <w:rFonts w:asciiTheme="minorHAnsi" w:hAnsiTheme="minorHAnsi"/>
          <w:sz w:val="22"/>
        </w:rPr>
        <w:t xml:space="preserve"> Uchwały</w:t>
      </w:r>
      <w:r w:rsidR="00E07EFD" w:rsidRPr="00C27F55">
        <w:rPr>
          <w:rFonts w:asciiTheme="minorHAnsi" w:hAnsiTheme="minorHAnsi"/>
          <w:sz w:val="22"/>
        </w:rPr>
        <w:t xml:space="preserve"> </w:t>
      </w:r>
      <w:r w:rsidR="00841657" w:rsidRPr="00841657">
        <w:rPr>
          <w:rFonts w:asciiTheme="minorHAnsi" w:hAnsiTheme="minorHAnsi"/>
          <w:sz w:val="22"/>
        </w:rPr>
        <w:t>Nr LXXII/19</w:t>
      </w:r>
      <w:r w:rsidR="00B60F2F">
        <w:rPr>
          <w:rFonts w:asciiTheme="minorHAnsi" w:hAnsiTheme="minorHAnsi"/>
          <w:sz w:val="22"/>
        </w:rPr>
        <w:t>4</w:t>
      </w:r>
      <w:r w:rsidR="00841657" w:rsidRPr="00841657">
        <w:rPr>
          <w:rFonts w:asciiTheme="minorHAnsi" w:hAnsiTheme="minorHAnsi"/>
          <w:sz w:val="22"/>
        </w:rPr>
        <w:t>0/18 Rady Miejskiej w Łodzi z dnia 14</w:t>
      </w:r>
      <w:r w:rsidR="00841657">
        <w:rPr>
          <w:rFonts w:asciiTheme="minorHAnsi" w:hAnsiTheme="minorHAnsi"/>
          <w:sz w:val="22"/>
        </w:rPr>
        <w:t> </w:t>
      </w:r>
      <w:r w:rsidR="00841657" w:rsidRPr="00841657">
        <w:rPr>
          <w:rFonts w:asciiTheme="minorHAnsi" w:hAnsiTheme="minorHAnsi"/>
          <w:sz w:val="22"/>
        </w:rPr>
        <w:t xml:space="preserve">czerwca 2018 r. </w:t>
      </w:r>
      <w:r w:rsidRPr="00C27F55">
        <w:rPr>
          <w:rFonts w:asciiTheme="minorHAnsi" w:hAnsiTheme="minorHAnsi"/>
          <w:sz w:val="22"/>
        </w:rPr>
        <w:t>w sprawie przystąpienia do sporządzenia przedmiotowego planu.</w:t>
      </w:r>
    </w:p>
    <w:p w14:paraId="137F555E" w14:textId="075F5890" w:rsidR="00C97FEB" w:rsidRPr="00152C9C" w:rsidRDefault="00C97FEB" w:rsidP="00DF74A4">
      <w:pPr>
        <w:spacing w:after="120" w:line="264" w:lineRule="auto"/>
        <w:jc w:val="both"/>
        <w:rPr>
          <w:rFonts w:asciiTheme="minorHAnsi" w:hAnsiTheme="minorHAnsi"/>
          <w:sz w:val="22"/>
        </w:rPr>
      </w:pPr>
      <w:r w:rsidRPr="00C27F55">
        <w:rPr>
          <w:rFonts w:asciiTheme="minorHAnsi" w:hAnsiTheme="minorHAnsi"/>
          <w:color w:val="FF0000"/>
          <w:sz w:val="22"/>
        </w:rPr>
        <w:tab/>
      </w:r>
      <w:r w:rsidRPr="00C27F55">
        <w:rPr>
          <w:rFonts w:asciiTheme="minorHAnsi" w:hAnsiTheme="minorHAnsi"/>
          <w:sz w:val="22"/>
        </w:rPr>
        <w:t xml:space="preserve">Ogłoszenie o przystąpieniu do sporządzenia planu miejscowego ukazało się w dniu </w:t>
      </w:r>
      <w:r w:rsidR="00484311" w:rsidRPr="00C27F55">
        <w:rPr>
          <w:rFonts w:asciiTheme="minorHAnsi" w:hAnsiTheme="minorHAnsi"/>
          <w:sz w:val="22"/>
        </w:rPr>
        <w:br/>
      </w:r>
      <w:r w:rsidR="007005FE" w:rsidRPr="007005FE">
        <w:rPr>
          <w:rFonts w:asciiTheme="minorHAnsi" w:hAnsiTheme="minorHAnsi"/>
          <w:sz w:val="22"/>
        </w:rPr>
        <w:t>24</w:t>
      </w:r>
      <w:r w:rsidR="005B228B" w:rsidRPr="007005FE">
        <w:rPr>
          <w:rFonts w:asciiTheme="minorHAnsi" w:hAnsiTheme="minorHAnsi"/>
          <w:sz w:val="22"/>
        </w:rPr>
        <w:t xml:space="preserve"> li</w:t>
      </w:r>
      <w:r w:rsidR="007005FE" w:rsidRPr="007005FE">
        <w:rPr>
          <w:rFonts w:asciiTheme="minorHAnsi" w:hAnsiTheme="minorHAnsi"/>
          <w:sz w:val="22"/>
        </w:rPr>
        <w:t>pca</w:t>
      </w:r>
      <w:r w:rsidR="005B228B" w:rsidRPr="007005FE">
        <w:rPr>
          <w:rFonts w:asciiTheme="minorHAnsi" w:hAnsiTheme="minorHAnsi"/>
          <w:sz w:val="22"/>
        </w:rPr>
        <w:t xml:space="preserve"> 201</w:t>
      </w:r>
      <w:r w:rsidR="007005FE" w:rsidRPr="007005FE">
        <w:rPr>
          <w:rFonts w:asciiTheme="minorHAnsi" w:hAnsiTheme="minorHAnsi"/>
          <w:sz w:val="22"/>
        </w:rPr>
        <w:t>8</w:t>
      </w:r>
      <w:r w:rsidR="005B228B" w:rsidRPr="007005FE">
        <w:rPr>
          <w:rFonts w:asciiTheme="minorHAnsi" w:hAnsiTheme="minorHAnsi"/>
          <w:sz w:val="22"/>
        </w:rPr>
        <w:t xml:space="preserve"> r.</w:t>
      </w:r>
      <w:r w:rsidR="005B228B">
        <w:rPr>
          <w:rFonts w:asciiTheme="minorHAnsi" w:hAnsiTheme="minorHAnsi"/>
          <w:sz w:val="22"/>
        </w:rPr>
        <w:t xml:space="preserve"> </w:t>
      </w:r>
      <w:r w:rsidRPr="00C27F55">
        <w:rPr>
          <w:rFonts w:asciiTheme="minorHAnsi" w:hAnsiTheme="minorHAnsi"/>
          <w:sz w:val="22"/>
        </w:rPr>
        <w:t xml:space="preserve">w Gazecie Wyborczej. Obwieszczenie umieszczone było na tablicach ogłoszeń: Urzędu Miasta Łodzi, </w:t>
      </w:r>
      <w:r w:rsidR="00A81765" w:rsidRPr="00A81765">
        <w:rPr>
          <w:rFonts w:asciiTheme="minorHAnsi" w:hAnsiTheme="minorHAnsi"/>
          <w:sz w:val="22"/>
        </w:rPr>
        <w:t>Wydział</w:t>
      </w:r>
      <w:r w:rsidR="00A81765">
        <w:rPr>
          <w:rFonts w:asciiTheme="minorHAnsi" w:hAnsiTheme="minorHAnsi"/>
          <w:sz w:val="22"/>
        </w:rPr>
        <w:t>u</w:t>
      </w:r>
      <w:r w:rsidR="00A81765" w:rsidRPr="00A81765">
        <w:rPr>
          <w:rFonts w:asciiTheme="minorHAnsi" w:hAnsiTheme="minorHAnsi"/>
          <w:sz w:val="22"/>
        </w:rPr>
        <w:t xml:space="preserve"> Urbanistyki i Architektury</w:t>
      </w:r>
      <w:r w:rsidR="00A81765">
        <w:rPr>
          <w:rFonts w:asciiTheme="minorHAnsi" w:hAnsiTheme="minorHAnsi"/>
          <w:sz w:val="22"/>
        </w:rPr>
        <w:t xml:space="preserve"> </w:t>
      </w:r>
      <w:r w:rsidR="00484311" w:rsidRPr="00C27F55">
        <w:rPr>
          <w:rFonts w:asciiTheme="minorHAnsi" w:hAnsiTheme="minorHAnsi"/>
          <w:sz w:val="22"/>
        </w:rPr>
        <w:t>oraz</w:t>
      </w:r>
      <w:r w:rsidR="00484311" w:rsidRPr="00C27F55">
        <w:rPr>
          <w:sz w:val="22"/>
        </w:rPr>
        <w:t xml:space="preserve"> </w:t>
      </w:r>
      <w:r w:rsidR="00A81765">
        <w:rPr>
          <w:rFonts w:asciiTheme="minorHAnsi" w:hAnsiTheme="minorHAnsi"/>
          <w:sz w:val="22"/>
        </w:rPr>
        <w:t>Biura Architekta Miasta</w:t>
      </w:r>
      <w:r w:rsidR="00E76832">
        <w:rPr>
          <w:rFonts w:asciiTheme="minorHAnsi" w:hAnsiTheme="minorHAnsi"/>
          <w:sz w:val="22"/>
        </w:rPr>
        <w:t xml:space="preserve">, a także </w:t>
      </w:r>
      <w:r w:rsidRPr="00C27F55">
        <w:rPr>
          <w:rFonts w:asciiTheme="minorHAnsi" w:hAnsiTheme="minorHAnsi"/>
          <w:sz w:val="22"/>
        </w:rPr>
        <w:t>na st</w:t>
      </w:r>
      <w:r w:rsidR="002776DF" w:rsidRPr="00C27F55">
        <w:rPr>
          <w:rFonts w:asciiTheme="minorHAnsi" w:hAnsiTheme="minorHAnsi"/>
          <w:sz w:val="22"/>
        </w:rPr>
        <w:t>ronie internetowej</w:t>
      </w:r>
      <w:r w:rsidRPr="00C27F55">
        <w:rPr>
          <w:rFonts w:asciiTheme="minorHAnsi" w:hAnsiTheme="minorHAnsi"/>
          <w:sz w:val="22"/>
        </w:rPr>
        <w:t xml:space="preserve"> </w:t>
      </w:r>
      <w:r w:rsidR="00E76832">
        <w:rPr>
          <w:rFonts w:asciiTheme="minorHAnsi" w:hAnsiTheme="minorHAnsi"/>
          <w:sz w:val="22"/>
        </w:rPr>
        <w:t xml:space="preserve">BIP pod adresem: </w:t>
      </w:r>
      <w:r w:rsidRPr="00C27F55">
        <w:rPr>
          <w:rFonts w:asciiTheme="minorHAnsi" w:hAnsiTheme="minorHAnsi"/>
          <w:sz w:val="22"/>
        </w:rPr>
        <w:t>www.mpu.lodz.pl oraz na tablicy ogłoszeń Miejskiej Prac</w:t>
      </w:r>
      <w:r w:rsidR="008F505F" w:rsidRPr="00C27F55">
        <w:rPr>
          <w:rFonts w:asciiTheme="minorHAnsi" w:hAnsiTheme="minorHAnsi"/>
          <w:sz w:val="22"/>
        </w:rPr>
        <w:t>owni Urbanistycznej w Łodzi. We </w:t>
      </w:r>
      <w:r w:rsidRPr="00C27F55">
        <w:rPr>
          <w:rFonts w:asciiTheme="minorHAnsi" w:hAnsiTheme="minorHAnsi"/>
          <w:sz w:val="22"/>
        </w:rPr>
        <w:t>wskazanym w ogłoszeniu terminie przewidzianym na</w:t>
      </w:r>
      <w:r w:rsidR="00AB2D02">
        <w:rPr>
          <w:rFonts w:asciiTheme="minorHAnsi" w:hAnsiTheme="minorHAnsi"/>
          <w:sz w:val="22"/>
        </w:rPr>
        <w:t> </w:t>
      </w:r>
      <w:r w:rsidR="002776DF" w:rsidRPr="00C27F55">
        <w:rPr>
          <w:rFonts w:asciiTheme="minorHAnsi" w:hAnsiTheme="minorHAnsi"/>
          <w:sz w:val="22"/>
        </w:rPr>
        <w:t xml:space="preserve">składanie wniosków do planu, </w:t>
      </w:r>
      <w:r w:rsidR="008F505F" w:rsidRPr="00C27F55">
        <w:rPr>
          <w:rFonts w:asciiTheme="minorHAnsi" w:hAnsiTheme="minorHAnsi"/>
          <w:sz w:val="22"/>
        </w:rPr>
        <w:t>tj. </w:t>
      </w:r>
      <w:r w:rsidRPr="00C27F55">
        <w:rPr>
          <w:rFonts w:asciiTheme="minorHAnsi" w:hAnsiTheme="minorHAnsi"/>
          <w:sz w:val="22"/>
        </w:rPr>
        <w:t>do</w:t>
      </w:r>
      <w:r w:rsidR="008F505F" w:rsidRPr="00C27F55">
        <w:rPr>
          <w:rFonts w:asciiTheme="minorHAnsi" w:hAnsiTheme="minorHAnsi"/>
          <w:sz w:val="22"/>
        </w:rPr>
        <w:t> </w:t>
      </w:r>
      <w:r w:rsidRPr="00C27F55">
        <w:rPr>
          <w:rFonts w:asciiTheme="minorHAnsi" w:hAnsiTheme="minorHAnsi"/>
          <w:sz w:val="22"/>
        </w:rPr>
        <w:t xml:space="preserve">dnia </w:t>
      </w:r>
      <w:r w:rsidR="003F1020">
        <w:rPr>
          <w:rFonts w:asciiTheme="minorHAnsi" w:hAnsiTheme="minorHAnsi"/>
          <w:sz w:val="22"/>
        </w:rPr>
        <w:t>22</w:t>
      </w:r>
      <w:r w:rsidR="00A81765">
        <w:rPr>
          <w:rFonts w:asciiTheme="minorHAnsi" w:hAnsiTheme="minorHAnsi"/>
          <w:sz w:val="22"/>
        </w:rPr>
        <w:t xml:space="preserve"> </w:t>
      </w:r>
      <w:r w:rsidR="003F1020">
        <w:rPr>
          <w:rFonts w:asciiTheme="minorHAnsi" w:hAnsiTheme="minorHAnsi"/>
          <w:sz w:val="22"/>
        </w:rPr>
        <w:t>sierpnia</w:t>
      </w:r>
      <w:r w:rsidR="00E35843" w:rsidRPr="00C27F55">
        <w:rPr>
          <w:rFonts w:asciiTheme="minorHAnsi" w:hAnsiTheme="minorHAnsi"/>
          <w:sz w:val="22"/>
        </w:rPr>
        <w:t xml:space="preserve"> 201</w:t>
      </w:r>
      <w:r w:rsidR="003F1020">
        <w:rPr>
          <w:rFonts w:asciiTheme="minorHAnsi" w:hAnsiTheme="minorHAnsi"/>
          <w:sz w:val="22"/>
        </w:rPr>
        <w:t>8</w:t>
      </w:r>
      <w:r w:rsidRPr="00C27F55">
        <w:rPr>
          <w:rFonts w:asciiTheme="minorHAnsi" w:hAnsiTheme="minorHAnsi"/>
          <w:sz w:val="22"/>
        </w:rPr>
        <w:t xml:space="preserve"> r. </w:t>
      </w:r>
      <w:r w:rsidR="00E00B40" w:rsidRPr="00C27F55">
        <w:rPr>
          <w:rFonts w:asciiTheme="minorHAnsi" w:hAnsiTheme="minorHAnsi"/>
          <w:sz w:val="22"/>
        </w:rPr>
        <w:t>wpłyn</w:t>
      </w:r>
      <w:r w:rsidR="003F1020">
        <w:rPr>
          <w:rFonts w:asciiTheme="minorHAnsi" w:hAnsiTheme="minorHAnsi"/>
          <w:sz w:val="22"/>
        </w:rPr>
        <w:t>ęło</w:t>
      </w:r>
      <w:r w:rsidR="00E00B40" w:rsidRPr="00C27F55">
        <w:rPr>
          <w:rFonts w:asciiTheme="minorHAnsi" w:hAnsiTheme="minorHAnsi"/>
          <w:sz w:val="22"/>
        </w:rPr>
        <w:t xml:space="preserve"> </w:t>
      </w:r>
      <w:r w:rsidR="003F1020">
        <w:rPr>
          <w:rFonts w:asciiTheme="minorHAnsi" w:hAnsiTheme="minorHAnsi"/>
          <w:sz w:val="22"/>
        </w:rPr>
        <w:t>dwadzieścia</w:t>
      </w:r>
      <w:r w:rsidR="00E35843" w:rsidRPr="00C27F55">
        <w:rPr>
          <w:rFonts w:asciiTheme="minorHAnsi" w:hAnsiTheme="minorHAnsi"/>
          <w:sz w:val="22"/>
        </w:rPr>
        <w:t xml:space="preserve"> </w:t>
      </w:r>
      <w:r w:rsidR="00324E91" w:rsidRPr="00152C9C">
        <w:rPr>
          <w:rFonts w:asciiTheme="minorHAnsi" w:hAnsiTheme="minorHAnsi"/>
          <w:sz w:val="22"/>
        </w:rPr>
        <w:t>wnios</w:t>
      </w:r>
      <w:r w:rsidR="003F1020">
        <w:rPr>
          <w:rFonts w:asciiTheme="minorHAnsi" w:hAnsiTheme="minorHAnsi"/>
          <w:sz w:val="22"/>
        </w:rPr>
        <w:t>ków</w:t>
      </w:r>
      <w:r w:rsidRPr="00152C9C">
        <w:rPr>
          <w:rFonts w:asciiTheme="minorHAnsi" w:hAnsiTheme="minorHAnsi"/>
          <w:sz w:val="22"/>
        </w:rPr>
        <w:t>.</w:t>
      </w:r>
      <w:r w:rsidR="005B228B">
        <w:rPr>
          <w:rFonts w:asciiTheme="minorHAnsi" w:hAnsiTheme="minorHAnsi"/>
          <w:sz w:val="22"/>
        </w:rPr>
        <w:t xml:space="preserve"> Wnios</w:t>
      </w:r>
      <w:r w:rsidR="003F1020">
        <w:rPr>
          <w:rFonts w:asciiTheme="minorHAnsi" w:hAnsiTheme="minorHAnsi"/>
          <w:sz w:val="22"/>
        </w:rPr>
        <w:t>ki</w:t>
      </w:r>
      <w:r w:rsidR="005B228B">
        <w:rPr>
          <w:rFonts w:asciiTheme="minorHAnsi" w:hAnsiTheme="minorHAnsi"/>
          <w:sz w:val="22"/>
        </w:rPr>
        <w:t xml:space="preserve"> rozpatrzono Zarządzeniem Nr 512</w:t>
      </w:r>
      <w:r w:rsidR="003F1020">
        <w:rPr>
          <w:rFonts w:asciiTheme="minorHAnsi" w:hAnsiTheme="minorHAnsi"/>
          <w:sz w:val="22"/>
        </w:rPr>
        <w:t>3</w:t>
      </w:r>
      <w:r w:rsidR="005B228B">
        <w:rPr>
          <w:rFonts w:asciiTheme="minorHAnsi" w:hAnsiTheme="minorHAnsi"/>
          <w:sz w:val="22"/>
        </w:rPr>
        <w:t>/VIII/20 Prezydenta Miasta Łodzi z dnia 15 września 2020 r.</w:t>
      </w:r>
    </w:p>
    <w:p w14:paraId="16FAB8F0" w14:textId="56D24E0D" w:rsidR="00C97FEB" w:rsidRPr="00152C9C" w:rsidRDefault="00C97FEB" w:rsidP="00DF74A4">
      <w:pPr>
        <w:spacing w:after="120" w:line="264" w:lineRule="auto"/>
        <w:jc w:val="both"/>
        <w:rPr>
          <w:rFonts w:asciiTheme="minorHAnsi" w:hAnsiTheme="minorHAnsi"/>
          <w:sz w:val="22"/>
        </w:rPr>
      </w:pPr>
      <w:r w:rsidRPr="00152C9C">
        <w:rPr>
          <w:rFonts w:asciiTheme="minorHAnsi" w:hAnsiTheme="minorHAnsi"/>
          <w:sz w:val="22"/>
        </w:rPr>
        <w:tab/>
      </w:r>
      <w:r w:rsidR="00E76832">
        <w:rPr>
          <w:rFonts w:asciiTheme="minorHAnsi" w:hAnsiTheme="minorHAnsi"/>
          <w:sz w:val="22"/>
        </w:rPr>
        <w:t xml:space="preserve">Plan </w:t>
      </w:r>
      <w:r w:rsidRPr="00152C9C">
        <w:rPr>
          <w:rFonts w:asciiTheme="minorHAnsi" w:hAnsiTheme="minorHAnsi"/>
          <w:sz w:val="22"/>
        </w:rPr>
        <w:t>miejscow</w:t>
      </w:r>
      <w:r w:rsidR="00E76832">
        <w:rPr>
          <w:rFonts w:asciiTheme="minorHAnsi" w:hAnsiTheme="minorHAnsi"/>
          <w:sz w:val="22"/>
        </w:rPr>
        <w:t>y</w:t>
      </w:r>
      <w:r w:rsidRPr="00152C9C">
        <w:rPr>
          <w:rFonts w:asciiTheme="minorHAnsi" w:hAnsiTheme="minorHAnsi"/>
          <w:sz w:val="22"/>
        </w:rPr>
        <w:t xml:space="preserve"> został wykonany z zachowaniem wymogów określon</w:t>
      </w:r>
      <w:r w:rsidR="00E713D3">
        <w:rPr>
          <w:rFonts w:asciiTheme="minorHAnsi" w:hAnsiTheme="minorHAnsi"/>
          <w:sz w:val="22"/>
        </w:rPr>
        <w:t>ych</w:t>
      </w:r>
      <w:r w:rsidRPr="00152C9C">
        <w:rPr>
          <w:rFonts w:asciiTheme="minorHAnsi" w:hAnsiTheme="minorHAnsi"/>
          <w:sz w:val="22"/>
        </w:rPr>
        <w:t xml:space="preserve"> w art. 17 ustawy z dnia 27 marca 2003 r. </w:t>
      </w:r>
      <w:r w:rsidR="00625291" w:rsidRPr="00152C9C">
        <w:rPr>
          <w:rFonts w:asciiTheme="minorHAnsi" w:hAnsiTheme="minorHAnsi"/>
          <w:sz w:val="22"/>
        </w:rPr>
        <w:t xml:space="preserve">o planowaniu i </w:t>
      </w:r>
      <w:r w:rsidRPr="00152C9C">
        <w:rPr>
          <w:rFonts w:asciiTheme="minorHAnsi" w:hAnsiTheme="minorHAnsi"/>
          <w:sz w:val="22"/>
        </w:rPr>
        <w:t>zagospodarowaniu przestrzennym</w:t>
      </w:r>
      <w:r w:rsidR="008774FF">
        <w:rPr>
          <w:rFonts w:asciiTheme="minorHAnsi" w:hAnsiTheme="minorHAnsi"/>
          <w:sz w:val="22"/>
        </w:rPr>
        <w:t xml:space="preserve"> </w:t>
      </w:r>
      <w:r w:rsidR="005B228B" w:rsidRPr="005B228B">
        <w:rPr>
          <w:rFonts w:asciiTheme="minorHAnsi" w:hAnsiTheme="minorHAnsi"/>
          <w:sz w:val="22"/>
        </w:rPr>
        <w:t>(t.j. Dz. U. z 202</w:t>
      </w:r>
      <w:r w:rsidR="003F1020">
        <w:rPr>
          <w:rFonts w:asciiTheme="minorHAnsi" w:hAnsiTheme="minorHAnsi"/>
          <w:sz w:val="22"/>
        </w:rPr>
        <w:t>2</w:t>
      </w:r>
      <w:r w:rsidR="005B228B" w:rsidRPr="005B228B">
        <w:rPr>
          <w:rFonts w:asciiTheme="minorHAnsi" w:hAnsiTheme="minorHAnsi"/>
          <w:sz w:val="22"/>
        </w:rPr>
        <w:t xml:space="preserve"> r. poz. </w:t>
      </w:r>
      <w:r w:rsidR="003F1020">
        <w:rPr>
          <w:rFonts w:asciiTheme="minorHAnsi" w:hAnsiTheme="minorHAnsi"/>
          <w:sz w:val="22"/>
        </w:rPr>
        <w:t>503</w:t>
      </w:r>
      <w:r w:rsidR="005B228B" w:rsidRPr="005B228B">
        <w:rPr>
          <w:rFonts w:asciiTheme="minorHAnsi" w:hAnsiTheme="minorHAnsi"/>
          <w:sz w:val="22"/>
        </w:rPr>
        <w:t>)</w:t>
      </w:r>
      <w:r w:rsidR="005B228B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152C9C">
        <w:rPr>
          <w:rFonts w:asciiTheme="minorHAnsi" w:hAnsiTheme="minorHAnsi"/>
          <w:sz w:val="22"/>
        </w:rPr>
        <w:t>oraz uzyskał niezbędne opinie i</w:t>
      </w:r>
      <w:r w:rsidR="00273C4C">
        <w:rPr>
          <w:rFonts w:asciiTheme="minorHAnsi" w:hAnsiTheme="minorHAnsi"/>
          <w:sz w:val="22"/>
        </w:rPr>
        <w:t> </w:t>
      </w:r>
      <w:r w:rsidRPr="00152C9C">
        <w:rPr>
          <w:rFonts w:asciiTheme="minorHAnsi" w:hAnsiTheme="minorHAnsi"/>
          <w:sz w:val="22"/>
        </w:rPr>
        <w:t>uzgodnienia formalne.</w:t>
      </w:r>
    </w:p>
    <w:p w14:paraId="2B959519" w14:textId="7330EC21" w:rsidR="00273C4C" w:rsidRDefault="00C97FEB" w:rsidP="00DF74A4">
      <w:pPr>
        <w:spacing w:after="120" w:line="264" w:lineRule="auto"/>
        <w:ind w:firstLine="708"/>
        <w:jc w:val="both"/>
        <w:rPr>
          <w:rFonts w:asciiTheme="minorHAnsi" w:hAnsiTheme="minorHAnsi"/>
          <w:sz w:val="22"/>
        </w:rPr>
      </w:pPr>
      <w:r w:rsidRPr="00C27F55">
        <w:rPr>
          <w:rFonts w:asciiTheme="minorHAnsi" w:hAnsiTheme="minorHAnsi"/>
          <w:sz w:val="22"/>
        </w:rPr>
        <w:t xml:space="preserve">Przyjęte w planie miejscowym ustalenia dotyczące struktury przestrzennej, </w:t>
      </w:r>
      <w:r w:rsidR="002776DF" w:rsidRPr="00C27F55">
        <w:rPr>
          <w:rFonts w:asciiTheme="minorHAnsi" w:hAnsiTheme="minorHAnsi"/>
          <w:sz w:val="22"/>
        </w:rPr>
        <w:t>przeznaczenia terenów</w:t>
      </w:r>
      <w:r w:rsidR="00370EC9" w:rsidRPr="00C27F55">
        <w:rPr>
          <w:rFonts w:asciiTheme="minorHAnsi" w:hAnsiTheme="minorHAnsi"/>
          <w:sz w:val="22"/>
        </w:rPr>
        <w:t xml:space="preserve"> oraz zasad ich</w:t>
      </w:r>
      <w:r w:rsidR="002776DF" w:rsidRPr="00C27F55">
        <w:rPr>
          <w:rFonts w:asciiTheme="minorHAnsi" w:hAnsiTheme="minorHAnsi"/>
          <w:sz w:val="22"/>
        </w:rPr>
        <w:t xml:space="preserve"> </w:t>
      </w:r>
      <w:r w:rsidRPr="00C27F55">
        <w:rPr>
          <w:rFonts w:asciiTheme="minorHAnsi" w:hAnsiTheme="minorHAnsi"/>
          <w:sz w:val="22"/>
        </w:rPr>
        <w:t xml:space="preserve">zagospodarowania </w:t>
      </w:r>
      <w:r w:rsidR="00370EC9" w:rsidRPr="00C27F55">
        <w:rPr>
          <w:rFonts w:asciiTheme="minorHAnsi" w:hAnsiTheme="minorHAnsi"/>
          <w:sz w:val="22"/>
        </w:rPr>
        <w:t>i zabudowy</w:t>
      </w:r>
      <w:r w:rsidRPr="00C27F55">
        <w:rPr>
          <w:rFonts w:asciiTheme="minorHAnsi" w:hAnsiTheme="minorHAnsi"/>
          <w:sz w:val="22"/>
        </w:rPr>
        <w:t xml:space="preserve"> uwzględniają konieczność</w:t>
      </w:r>
      <w:r w:rsidR="00ED7BAF" w:rsidRPr="00C27F55">
        <w:rPr>
          <w:rFonts w:asciiTheme="minorHAnsi" w:hAnsiTheme="minorHAnsi"/>
          <w:sz w:val="22"/>
        </w:rPr>
        <w:t xml:space="preserve"> zachowania ładu przestrzennego</w:t>
      </w:r>
      <w:r w:rsidR="00370EC9" w:rsidRPr="00C27F55">
        <w:rPr>
          <w:rFonts w:asciiTheme="minorHAnsi" w:hAnsiTheme="minorHAnsi"/>
          <w:sz w:val="22"/>
        </w:rPr>
        <w:t xml:space="preserve"> i zrównoważony rozwój</w:t>
      </w:r>
      <w:r w:rsidR="00474051">
        <w:rPr>
          <w:rFonts w:asciiTheme="minorHAnsi" w:hAnsiTheme="minorHAnsi"/>
          <w:sz w:val="22"/>
        </w:rPr>
        <w:t xml:space="preserve">. Ustalenia te są zgodne z </w:t>
      </w:r>
      <w:r w:rsidRPr="00C27F55">
        <w:rPr>
          <w:rFonts w:asciiTheme="minorHAnsi" w:hAnsiTheme="minorHAnsi"/>
          <w:sz w:val="22"/>
        </w:rPr>
        <w:t xml:space="preserve">obowiązującym </w:t>
      </w:r>
      <w:r w:rsidR="00273C4C" w:rsidRPr="00273C4C">
        <w:rPr>
          <w:rFonts w:asciiTheme="minorHAnsi" w:hAnsiTheme="minorHAnsi"/>
          <w:sz w:val="22"/>
        </w:rPr>
        <w:t>Studium uwarunkowań i kierunków zagospodarowania przestrz</w:t>
      </w:r>
      <w:r w:rsidR="00E713D3">
        <w:rPr>
          <w:rFonts w:asciiTheme="minorHAnsi" w:hAnsiTheme="minorHAnsi"/>
          <w:sz w:val="22"/>
        </w:rPr>
        <w:t>ennego miasta Łodzi</w:t>
      </w:r>
      <w:r w:rsidR="00273C4C">
        <w:rPr>
          <w:rFonts w:asciiTheme="minorHAnsi" w:hAnsiTheme="minorHAnsi"/>
          <w:sz w:val="22"/>
        </w:rPr>
        <w:t xml:space="preserve"> uchwalonym</w:t>
      </w:r>
      <w:r w:rsidR="00273C4C" w:rsidRPr="00273C4C">
        <w:rPr>
          <w:rFonts w:asciiTheme="minorHAnsi" w:hAnsiTheme="minorHAnsi"/>
          <w:sz w:val="22"/>
        </w:rPr>
        <w:t xml:space="preserve"> uchwałą Nr</w:t>
      </w:r>
      <w:r w:rsidR="00273C4C">
        <w:rPr>
          <w:rFonts w:asciiTheme="minorHAnsi" w:hAnsiTheme="minorHAnsi"/>
          <w:sz w:val="22"/>
        </w:rPr>
        <w:t> </w:t>
      </w:r>
      <w:r w:rsidR="00273C4C" w:rsidRPr="00273C4C">
        <w:rPr>
          <w:rFonts w:asciiTheme="minorHAnsi" w:hAnsiTheme="minorHAnsi"/>
          <w:sz w:val="22"/>
        </w:rPr>
        <w:t xml:space="preserve">LXIX/1753/18 Rady Miejskiej w Łodzi z </w:t>
      </w:r>
      <w:r w:rsidR="00273C4C">
        <w:rPr>
          <w:rFonts w:asciiTheme="minorHAnsi" w:hAnsiTheme="minorHAnsi"/>
          <w:sz w:val="22"/>
        </w:rPr>
        <w:t>dnia 28 marca 2018 r., zmienion</w:t>
      </w:r>
      <w:r w:rsidR="002D0431">
        <w:rPr>
          <w:rFonts w:asciiTheme="minorHAnsi" w:hAnsiTheme="minorHAnsi"/>
          <w:sz w:val="22"/>
        </w:rPr>
        <w:t>ą</w:t>
      </w:r>
      <w:r w:rsidR="00273C4C" w:rsidRPr="00273C4C">
        <w:rPr>
          <w:rFonts w:asciiTheme="minorHAnsi" w:hAnsiTheme="minorHAnsi"/>
          <w:sz w:val="22"/>
        </w:rPr>
        <w:t xml:space="preserve"> uchwał</w:t>
      </w:r>
      <w:r w:rsidR="00662C7D">
        <w:rPr>
          <w:rFonts w:asciiTheme="minorHAnsi" w:hAnsiTheme="minorHAnsi"/>
          <w:sz w:val="22"/>
        </w:rPr>
        <w:t xml:space="preserve">ami </w:t>
      </w:r>
      <w:r w:rsidR="00662C7D" w:rsidRPr="00273C4C">
        <w:rPr>
          <w:rFonts w:asciiTheme="minorHAnsi" w:hAnsiTheme="minorHAnsi"/>
          <w:sz w:val="22"/>
        </w:rPr>
        <w:t>Rady Miejskiej w Łodzi</w:t>
      </w:r>
      <w:r w:rsidR="00273C4C" w:rsidRPr="00273C4C">
        <w:rPr>
          <w:rFonts w:asciiTheme="minorHAnsi" w:hAnsiTheme="minorHAnsi"/>
          <w:sz w:val="22"/>
        </w:rPr>
        <w:t xml:space="preserve"> Nr VI/215/19 z dnia 6 marca 2019 r.</w:t>
      </w:r>
      <w:r w:rsidR="00662C7D">
        <w:rPr>
          <w:rFonts w:asciiTheme="minorHAnsi" w:hAnsiTheme="minorHAnsi"/>
          <w:sz w:val="22"/>
        </w:rPr>
        <w:t xml:space="preserve"> i Nr LII/1605/21 z dnia 22 grudnia 2021 r.</w:t>
      </w:r>
    </w:p>
    <w:p w14:paraId="2485A59E" w14:textId="77777777" w:rsidR="00AD51C0" w:rsidRDefault="00273C4C" w:rsidP="00DF74A4">
      <w:pPr>
        <w:spacing w:after="0" w:line="264" w:lineRule="auto"/>
        <w:ind w:firstLine="709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Celem </w:t>
      </w:r>
      <w:r w:rsidR="00063B72">
        <w:rPr>
          <w:rFonts w:asciiTheme="minorHAnsi" w:hAnsiTheme="minorHAnsi"/>
          <w:sz w:val="22"/>
        </w:rPr>
        <w:t>regulacji zawartych w planie jest określenie przeznaczenia i zasad zagospodarowania terenów, zwłaszcza:</w:t>
      </w:r>
    </w:p>
    <w:p w14:paraId="4752BCD8" w14:textId="3DA71717" w:rsidR="005B228B" w:rsidRPr="005B228B" w:rsidRDefault="005B228B" w:rsidP="00DF74A4">
      <w:pPr>
        <w:pStyle w:val="Akapitzlist"/>
        <w:numPr>
          <w:ilvl w:val="0"/>
          <w:numId w:val="10"/>
        </w:numPr>
        <w:spacing w:after="120" w:line="264" w:lineRule="auto"/>
        <w:ind w:left="284" w:hanging="284"/>
        <w:jc w:val="both"/>
        <w:rPr>
          <w:rFonts w:asciiTheme="minorHAnsi" w:hAnsiTheme="minorHAnsi"/>
          <w:sz w:val="22"/>
        </w:rPr>
      </w:pPr>
      <w:r w:rsidRPr="005B228B">
        <w:rPr>
          <w:rFonts w:asciiTheme="minorHAnsi" w:hAnsiTheme="minorHAnsi"/>
          <w:sz w:val="22"/>
        </w:rPr>
        <w:t>zachowania i ochrony otwartego krajobrazu miasta oraz istniejących elementów</w:t>
      </w:r>
      <w:r>
        <w:rPr>
          <w:rFonts w:asciiTheme="minorHAnsi" w:hAnsiTheme="minorHAnsi"/>
          <w:sz w:val="22"/>
        </w:rPr>
        <w:t xml:space="preserve"> </w:t>
      </w:r>
      <w:r w:rsidRPr="005B228B">
        <w:rPr>
          <w:rFonts w:asciiTheme="minorHAnsi" w:hAnsiTheme="minorHAnsi"/>
          <w:sz w:val="22"/>
        </w:rPr>
        <w:t>systemu przyrodniczego,</w:t>
      </w:r>
    </w:p>
    <w:p w14:paraId="55C55642" w14:textId="1EF44B28" w:rsidR="00273C4C" w:rsidRDefault="005B228B" w:rsidP="00DF74A4">
      <w:pPr>
        <w:pStyle w:val="Akapitzlist"/>
        <w:numPr>
          <w:ilvl w:val="0"/>
          <w:numId w:val="10"/>
        </w:numPr>
        <w:spacing w:after="120" w:line="264" w:lineRule="auto"/>
        <w:ind w:left="284" w:hanging="284"/>
        <w:jc w:val="both"/>
        <w:rPr>
          <w:rFonts w:asciiTheme="minorHAnsi" w:hAnsiTheme="minorHAnsi"/>
          <w:sz w:val="22"/>
        </w:rPr>
      </w:pPr>
      <w:r w:rsidRPr="005B228B">
        <w:rPr>
          <w:rFonts w:asciiTheme="minorHAnsi" w:hAnsiTheme="minorHAnsi"/>
          <w:sz w:val="22"/>
        </w:rPr>
        <w:t>wyznaczenia granic urbanizacji oraz porządkowania</w:t>
      </w:r>
      <w:r>
        <w:rPr>
          <w:rFonts w:asciiTheme="minorHAnsi" w:hAnsiTheme="minorHAnsi"/>
          <w:sz w:val="22"/>
        </w:rPr>
        <w:t xml:space="preserve"> istniejących struktur zabudowy</w:t>
      </w:r>
      <w:r w:rsidR="00063B72">
        <w:rPr>
          <w:rFonts w:asciiTheme="minorHAnsi" w:hAnsiTheme="minorHAnsi"/>
          <w:sz w:val="22"/>
        </w:rPr>
        <w:t>.</w:t>
      </w:r>
    </w:p>
    <w:p w14:paraId="0E8B0F60" w14:textId="77777777" w:rsidR="00063B72" w:rsidRDefault="00063B72" w:rsidP="00DF74A4">
      <w:pPr>
        <w:spacing w:after="0" w:line="264" w:lineRule="auto"/>
        <w:ind w:firstLine="709"/>
        <w:jc w:val="both"/>
        <w:rPr>
          <w:rFonts w:asciiTheme="minorHAnsi" w:hAnsiTheme="minorHAnsi"/>
          <w:sz w:val="22"/>
        </w:rPr>
      </w:pPr>
      <w:r w:rsidRPr="00063B72">
        <w:rPr>
          <w:rFonts w:asciiTheme="minorHAnsi" w:hAnsiTheme="minorHAnsi"/>
          <w:sz w:val="22"/>
        </w:rPr>
        <w:t>W obszarze objętym planem zostały wyznaczone tereny</w:t>
      </w:r>
      <w:r w:rsidR="00E76832">
        <w:rPr>
          <w:rFonts w:asciiTheme="minorHAnsi" w:hAnsiTheme="minorHAnsi"/>
          <w:sz w:val="22"/>
        </w:rPr>
        <w:t>, dla których określono przeznaczenie</w:t>
      </w:r>
      <w:r w:rsidRPr="00063B72">
        <w:rPr>
          <w:rFonts w:asciiTheme="minorHAnsi" w:hAnsiTheme="minorHAnsi"/>
          <w:sz w:val="22"/>
        </w:rPr>
        <w:t>:</w:t>
      </w:r>
    </w:p>
    <w:p w14:paraId="07D990D9" w14:textId="2BD07A12" w:rsidR="00063B72" w:rsidRPr="00063B72" w:rsidRDefault="00063B72" w:rsidP="00DF74A4">
      <w:pPr>
        <w:pStyle w:val="Akapitzlist"/>
        <w:numPr>
          <w:ilvl w:val="0"/>
          <w:numId w:val="10"/>
        </w:numPr>
        <w:spacing w:after="120" w:line="264" w:lineRule="auto"/>
        <w:ind w:left="284" w:hanging="284"/>
        <w:jc w:val="both"/>
        <w:rPr>
          <w:rFonts w:asciiTheme="minorHAnsi" w:hAnsiTheme="minorHAnsi"/>
          <w:sz w:val="22"/>
        </w:rPr>
      </w:pPr>
      <w:r w:rsidRPr="005C03C1">
        <w:rPr>
          <w:rFonts w:asciiTheme="minorHAnsi" w:hAnsiTheme="minorHAnsi"/>
          <w:sz w:val="22"/>
        </w:rPr>
        <w:t xml:space="preserve">zabudowy mieszkaniowej </w:t>
      </w:r>
      <w:r w:rsidR="00512DCF">
        <w:rPr>
          <w:rFonts w:asciiTheme="minorHAnsi" w:hAnsiTheme="minorHAnsi"/>
          <w:sz w:val="22"/>
        </w:rPr>
        <w:t>jednorodzinnej</w:t>
      </w:r>
      <w:r w:rsidRPr="005C03C1">
        <w:rPr>
          <w:rFonts w:asciiTheme="minorHAnsi" w:hAnsiTheme="minorHAnsi"/>
          <w:sz w:val="22"/>
        </w:rPr>
        <w:t>, oznaczon</w:t>
      </w:r>
      <w:r w:rsidR="005C03C1">
        <w:rPr>
          <w:rFonts w:asciiTheme="minorHAnsi" w:hAnsiTheme="minorHAnsi"/>
          <w:sz w:val="22"/>
        </w:rPr>
        <w:t>e</w:t>
      </w:r>
      <w:r w:rsidR="00512DCF">
        <w:rPr>
          <w:rFonts w:asciiTheme="minorHAnsi" w:hAnsiTheme="minorHAnsi"/>
          <w:sz w:val="22"/>
        </w:rPr>
        <w:t xml:space="preserve"> symbolem MN</w:t>
      </w:r>
      <w:r w:rsidRPr="005C03C1">
        <w:rPr>
          <w:rFonts w:asciiTheme="minorHAnsi" w:hAnsiTheme="minorHAnsi"/>
          <w:sz w:val="22"/>
        </w:rPr>
        <w:t>,</w:t>
      </w:r>
    </w:p>
    <w:p w14:paraId="69B0339A" w14:textId="75952CA3" w:rsidR="00063B72" w:rsidRPr="005C03C1" w:rsidRDefault="00DF3803" w:rsidP="00DF74A4">
      <w:pPr>
        <w:pStyle w:val="Akapitzlist"/>
        <w:numPr>
          <w:ilvl w:val="0"/>
          <w:numId w:val="10"/>
        </w:numPr>
        <w:spacing w:after="120" w:line="264" w:lineRule="auto"/>
        <w:ind w:left="284" w:hanging="284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zabudowy usługowej</w:t>
      </w:r>
      <w:r w:rsidR="005C03C1" w:rsidRPr="005C03C1">
        <w:rPr>
          <w:rFonts w:asciiTheme="minorHAnsi" w:hAnsiTheme="minorHAnsi"/>
          <w:sz w:val="22"/>
        </w:rPr>
        <w:t>, oznaczon</w:t>
      </w:r>
      <w:r>
        <w:rPr>
          <w:rFonts w:asciiTheme="minorHAnsi" w:hAnsiTheme="minorHAnsi"/>
          <w:sz w:val="22"/>
        </w:rPr>
        <w:t>e</w:t>
      </w:r>
      <w:r w:rsidR="005C03C1">
        <w:rPr>
          <w:rFonts w:asciiTheme="minorHAnsi" w:hAnsiTheme="minorHAnsi"/>
          <w:sz w:val="22"/>
        </w:rPr>
        <w:t xml:space="preserve"> </w:t>
      </w:r>
      <w:r w:rsidR="005C03C1" w:rsidRPr="005C03C1">
        <w:rPr>
          <w:rFonts w:asciiTheme="minorHAnsi" w:hAnsiTheme="minorHAnsi"/>
          <w:sz w:val="22"/>
        </w:rPr>
        <w:t>symbolem U</w:t>
      </w:r>
      <w:r w:rsidR="00512DCF">
        <w:rPr>
          <w:rFonts w:asciiTheme="minorHAnsi" w:hAnsiTheme="minorHAnsi"/>
          <w:sz w:val="22"/>
        </w:rPr>
        <w:t>S</w:t>
      </w:r>
      <w:r w:rsidR="005C03C1" w:rsidRPr="005C03C1">
        <w:rPr>
          <w:rFonts w:asciiTheme="minorHAnsi" w:hAnsiTheme="minorHAnsi"/>
          <w:sz w:val="22"/>
        </w:rPr>
        <w:t>,</w:t>
      </w:r>
    </w:p>
    <w:p w14:paraId="27B88EA3" w14:textId="63040BD0" w:rsidR="005C03C1" w:rsidRPr="005C03C1" w:rsidRDefault="002544DF" w:rsidP="00DF74A4">
      <w:pPr>
        <w:pStyle w:val="Akapitzlist"/>
        <w:numPr>
          <w:ilvl w:val="0"/>
          <w:numId w:val="10"/>
        </w:numPr>
        <w:spacing w:after="120" w:line="264" w:lineRule="auto"/>
        <w:ind w:left="284" w:hanging="284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rolnicze</w:t>
      </w:r>
      <w:r w:rsidR="005C03C1" w:rsidRPr="005C03C1">
        <w:rPr>
          <w:rFonts w:asciiTheme="minorHAnsi" w:hAnsiTheme="minorHAnsi"/>
          <w:sz w:val="22"/>
        </w:rPr>
        <w:t>, oz</w:t>
      </w:r>
      <w:r w:rsidR="005C03C1">
        <w:rPr>
          <w:rFonts w:asciiTheme="minorHAnsi" w:hAnsiTheme="minorHAnsi"/>
          <w:sz w:val="22"/>
        </w:rPr>
        <w:t>naczone</w:t>
      </w:r>
      <w:r w:rsidR="005C03C1" w:rsidRPr="005C03C1">
        <w:rPr>
          <w:rFonts w:asciiTheme="minorHAnsi" w:hAnsiTheme="minorHAnsi"/>
          <w:sz w:val="22"/>
        </w:rPr>
        <w:t xml:space="preserve"> symb</w:t>
      </w:r>
      <w:r>
        <w:rPr>
          <w:rFonts w:asciiTheme="minorHAnsi" w:hAnsiTheme="minorHAnsi"/>
          <w:sz w:val="22"/>
        </w:rPr>
        <w:t>olem R</w:t>
      </w:r>
      <w:r w:rsidR="005C03C1" w:rsidRPr="005C03C1">
        <w:rPr>
          <w:rFonts w:asciiTheme="minorHAnsi" w:hAnsiTheme="minorHAnsi"/>
          <w:sz w:val="22"/>
        </w:rPr>
        <w:t>,</w:t>
      </w:r>
    </w:p>
    <w:p w14:paraId="6E44C812" w14:textId="218F0C71" w:rsidR="005C03C1" w:rsidRDefault="002544DF" w:rsidP="00DF74A4">
      <w:pPr>
        <w:pStyle w:val="Akapitzlist"/>
        <w:numPr>
          <w:ilvl w:val="0"/>
          <w:numId w:val="10"/>
        </w:numPr>
        <w:spacing w:after="120" w:line="264" w:lineRule="auto"/>
        <w:ind w:left="284" w:hanging="284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lasów</w:t>
      </w:r>
      <w:r w:rsidR="005C03C1" w:rsidRPr="005C03C1">
        <w:rPr>
          <w:rFonts w:asciiTheme="minorHAnsi" w:hAnsiTheme="minorHAnsi"/>
          <w:sz w:val="22"/>
        </w:rPr>
        <w:t>, oznaczon</w:t>
      </w:r>
      <w:r w:rsidR="005C03C1">
        <w:rPr>
          <w:rFonts w:asciiTheme="minorHAnsi" w:hAnsiTheme="minorHAnsi"/>
          <w:sz w:val="22"/>
        </w:rPr>
        <w:t>e</w:t>
      </w:r>
      <w:r>
        <w:rPr>
          <w:rFonts w:asciiTheme="minorHAnsi" w:hAnsiTheme="minorHAnsi"/>
          <w:sz w:val="22"/>
        </w:rPr>
        <w:t xml:space="preserve"> symbolem ZL</w:t>
      </w:r>
      <w:r w:rsidR="005C03C1" w:rsidRPr="005C03C1">
        <w:rPr>
          <w:rFonts w:asciiTheme="minorHAnsi" w:hAnsiTheme="minorHAnsi"/>
          <w:sz w:val="22"/>
        </w:rPr>
        <w:t>,</w:t>
      </w:r>
    </w:p>
    <w:p w14:paraId="70DEAD96" w14:textId="5D8E6268" w:rsidR="00354A90" w:rsidRPr="002544DF" w:rsidRDefault="005C03C1" w:rsidP="00DF74A4">
      <w:pPr>
        <w:pStyle w:val="Akapitzlist"/>
        <w:numPr>
          <w:ilvl w:val="0"/>
          <w:numId w:val="10"/>
        </w:numPr>
        <w:spacing w:after="120" w:line="264" w:lineRule="auto"/>
        <w:ind w:left="284" w:hanging="284"/>
        <w:jc w:val="both"/>
        <w:rPr>
          <w:rFonts w:asciiTheme="minorHAnsi" w:hAnsiTheme="minorHAnsi"/>
          <w:sz w:val="22"/>
        </w:rPr>
      </w:pPr>
      <w:r w:rsidRPr="005C03C1">
        <w:rPr>
          <w:rFonts w:asciiTheme="minorHAnsi" w:hAnsiTheme="minorHAnsi"/>
          <w:sz w:val="22"/>
        </w:rPr>
        <w:t>dróg publicznych, oznaczon</w:t>
      </w:r>
      <w:r>
        <w:rPr>
          <w:rFonts w:asciiTheme="minorHAnsi" w:hAnsiTheme="minorHAnsi"/>
          <w:sz w:val="22"/>
        </w:rPr>
        <w:t>e</w:t>
      </w:r>
      <w:r w:rsidR="002544DF">
        <w:rPr>
          <w:rFonts w:asciiTheme="minorHAnsi" w:hAnsiTheme="minorHAnsi"/>
          <w:sz w:val="22"/>
        </w:rPr>
        <w:t xml:space="preserve"> symbolami: KD</w:t>
      </w:r>
      <w:r w:rsidR="002D5354">
        <w:rPr>
          <w:rFonts w:asciiTheme="minorHAnsi" w:hAnsiTheme="minorHAnsi"/>
          <w:sz w:val="22"/>
        </w:rPr>
        <w:t>G</w:t>
      </w:r>
      <w:r w:rsidR="002544DF">
        <w:rPr>
          <w:rFonts w:asciiTheme="minorHAnsi" w:hAnsiTheme="minorHAnsi"/>
          <w:sz w:val="22"/>
        </w:rPr>
        <w:t xml:space="preserve"> i KD</w:t>
      </w:r>
      <w:r w:rsidR="002D5354">
        <w:rPr>
          <w:rFonts w:asciiTheme="minorHAnsi" w:hAnsiTheme="minorHAnsi"/>
          <w:sz w:val="22"/>
        </w:rPr>
        <w:t>Z</w:t>
      </w:r>
      <w:r w:rsidR="002544DF">
        <w:rPr>
          <w:rFonts w:asciiTheme="minorHAnsi" w:hAnsiTheme="minorHAnsi"/>
          <w:sz w:val="22"/>
        </w:rPr>
        <w:t>.</w:t>
      </w:r>
    </w:p>
    <w:p w14:paraId="29B65592" w14:textId="21E95093" w:rsidR="00C97FEB" w:rsidRPr="00A330AA" w:rsidRDefault="00743513" w:rsidP="00DF74A4">
      <w:pPr>
        <w:spacing w:after="120" w:line="264" w:lineRule="auto"/>
        <w:ind w:firstLine="708"/>
        <w:jc w:val="both"/>
        <w:rPr>
          <w:rFonts w:asciiTheme="minorHAnsi" w:hAnsiTheme="minorHAnsi"/>
          <w:color w:val="FF0000"/>
          <w:sz w:val="22"/>
        </w:rPr>
      </w:pPr>
      <w:r>
        <w:rPr>
          <w:rFonts w:asciiTheme="minorHAnsi" w:hAnsiTheme="minorHAnsi"/>
          <w:sz w:val="22"/>
        </w:rPr>
        <w:lastRenderedPageBreak/>
        <w:t xml:space="preserve">Do projektu </w:t>
      </w:r>
      <w:r w:rsidR="00C97FEB" w:rsidRPr="00A330AA">
        <w:rPr>
          <w:rFonts w:asciiTheme="minorHAnsi" w:hAnsiTheme="minorHAnsi"/>
          <w:sz w:val="22"/>
        </w:rPr>
        <w:t>planu sporządzono prognozę oddziaływania na środowisko, która stanowi realizację obowiązku określonego</w:t>
      </w:r>
      <w:r w:rsidR="00C97FEB" w:rsidRPr="00A330AA">
        <w:rPr>
          <w:rFonts w:asciiTheme="minorHAnsi" w:hAnsiTheme="minorHAnsi"/>
          <w:color w:val="FF0000"/>
          <w:sz w:val="22"/>
        </w:rPr>
        <w:t xml:space="preserve"> </w:t>
      </w:r>
      <w:r w:rsidR="00C97FEB" w:rsidRPr="00A330AA">
        <w:rPr>
          <w:rFonts w:asciiTheme="minorHAnsi" w:hAnsiTheme="minorHAnsi"/>
          <w:sz w:val="22"/>
        </w:rPr>
        <w:t xml:space="preserve">w art. 17 </w:t>
      </w:r>
      <w:r w:rsidR="002C4A0D" w:rsidRPr="00A330AA">
        <w:rPr>
          <w:rFonts w:asciiTheme="minorHAnsi" w:hAnsiTheme="minorHAnsi"/>
          <w:sz w:val="22"/>
        </w:rPr>
        <w:t>pkt</w:t>
      </w:r>
      <w:r w:rsidR="00C97FEB" w:rsidRPr="00A330AA">
        <w:rPr>
          <w:rFonts w:asciiTheme="minorHAnsi" w:hAnsiTheme="minorHAnsi"/>
          <w:sz w:val="22"/>
        </w:rPr>
        <w:t xml:space="preserve"> 4 ustawy z dnia 27 marca 2003 r. o planowaniu i zagospodarowaniu przestrzennym z uwzględni</w:t>
      </w:r>
      <w:r w:rsidR="00E968A4" w:rsidRPr="00A330AA">
        <w:rPr>
          <w:rFonts w:asciiTheme="minorHAnsi" w:hAnsiTheme="minorHAnsi"/>
          <w:sz w:val="22"/>
        </w:rPr>
        <w:t>eniem przepisów ustawy z dnia 3 </w:t>
      </w:r>
      <w:r w:rsidR="00C97FEB" w:rsidRPr="00A330AA">
        <w:rPr>
          <w:rFonts w:asciiTheme="minorHAnsi" w:hAnsiTheme="minorHAnsi"/>
          <w:sz w:val="22"/>
        </w:rPr>
        <w:t xml:space="preserve">października 2008 r. o udostępnieniu informacji o środowisku i jego ochronie, udziale społeczeństwa w ochronie środowiska oraz o </w:t>
      </w:r>
      <w:r w:rsidR="00E968A4" w:rsidRPr="00A330AA">
        <w:rPr>
          <w:rFonts w:asciiTheme="minorHAnsi" w:hAnsiTheme="minorHAnsi"/>
          <w:sz w:val="22"/>
        </w:rPr>
        <w:t>ocenach</w:t>
      </w:r>
      <w:r w:rsidR="00C97FEB" w:rsidRPr="00A330AA">
        <w:rPr>
          <w:rFonts w:asciiTheme="minorHAnsi" w:hAnsiTheme="minorHAnsi"/>
          <w:sz w:val="22"/>
        </w:rPr>
        <w:t xml:space="preserve"> oddziaływania na środowisko </w:t>
      </w:r>
      <w:r w:rsidR="00BF7DD9" w:rsidRPr="00841657">
        <w:rPr>
          <w:rFonts w:asciiTheme="minorHAnsi" w:hAnsiTheme="minorHAnsi"/>
          <w:sz w:val="22"/>
        </w:rPr>
        <w:t>(t.j. Dz. U. z 202</w:t>
      </w:r>
      <w:r w:rsidR="00BF7DD9">
        <w:rPr>
          <w:rFonts w:asciiTheme="minorHAnsi" w:hAnsiTheme="minorHAnsi"/>
          <w:sz w:val="22"/>
        </w:rPr>
        <w:t>2</w:t>
      </w:r>
      <w:r w:rsidR="00BF7DD9" w:rsidRPr="00841657">
        <w:rPr>
          <w:rFonts w:asciiTheme="minorHAnsi" w:hAnsiTheme="minorHAnsi"/>
          <w:sz w:val="22"/>
        </w:rPr>
        <w:t xml:space="preserve"> r. poz. </w:t>
      </w:r>
      <w:r w:rsidR="00BF7DD9">
        <w:rPr>
          <w:rFonts w:asciiTheme="minorHAnsi" w:hAnsiTheme="minorHAnsi"/>
          <w:sz w:val="22"/>
        </w:rPr>
        <w:t>1029 ze zm.</w:t>
      </w:r>
      <w:r w:rsidR="00BF7DD9" w:rsidRPr="00841657">
        <w:rPr>
          <w:rFonts w:asciiTheme="minorHAnsi" w:hAnsiTheme="minorHAnsi"/>
          <w:sz w:val="22"/>
        </w:rPr>
        <w:t>)</w:t>
      </w:r>
      <w:r w:rsidR="00BF7DD9">
        <w:rPr>
          <w:rFonts w:asciiTheme="minorHAnsi" w:hAnsiTheme="minorHAnsi"/>
          <w:sz w:val="22"/>
        </w:rPr>
        <w:t>.</w:t>
      </w:r>
    </w:p>
    <w:p w14:paraId="52FD821A" w14:textId="5AD93495" w:rsidR="005C76C0" w:rsidRPr="005E4A5B" w:rsidRDefault="00C97FEB" w:rsidP="00DF74A4">
      <w:pPr>
        <w:spacing w:after="120" w:line="264" w:lineRule="auto"/>
        <w:ind w:firstLine="708"/>
        <w:jc w:val="both"/>
        <w:rPr>
          <w:rFonts w:asciiTheme="minorHAnsi" w:hAnsiTheme="minorHAnsi"/>
          <w:sz w:val="22"/>
        </w:rPr>
      </w:pPr>
      <w:r w:rsidRPr="005E4A5B">
        <w:rPr>
          <w:rFonts w:asciiTheme="minorHAnsi" w:hAnsiTheme="minorHAnsi"/>
          <w:sz w:val="22"/>
        </w:rPr>
        <w:t xml:space="preserve">Zgodnie z obowiązkiem, wynikającym z art. 53 ustawy z dnia 3 października 2008 r. </w:t>
      </w:r>
      <w:r w:rsidR="00F474A8" w:rsidRPr="005E4A5B">
        <w:rPr>
          <w:rFonts w:asciiTheme="minorHAnsi" w:hAnsiTheme="minorHAnsi"/>
          <w:sz w:val="22"/>
        </w:rPr>
        <w:t>o </w:t>
      </w:r>
      <w:r w:rsidRPr="005E4A5B">
        <w:rPr>
          <w:rFonts w:asciiTheme="minorHAnsi" w:hAnsiTheme="minorHAnsi"/>
          <w:sz w:val="22"/>
        </w:rPr>
        <w:t xml:space="preserve">udostępnieniu informacji o środowisku i jego ochronie, udziale społeczeństwa w ochronie środowiska oraz o </w:t>
      </w:r>
      <w:r w:rsidR="00E968A4" w:rsidRPr="005E4A5B">
        <w:rPr>
          <w:rFonts w:asciiTheme="minorHAnsi" w:hAnsiTheme="minorHAnsi"/>
          <w:sz w:val="22"/>
        </w:rPr>
        <w:t>ocenach</w:t>
      </w:r>
      <w:r w:rsidRPr="005E4A5B">
        <w:rPr>
          <w:rFonts w:asciiTheme="minorHAnsi" w:hAnsiTheme="minorHAnsi"/>
          <w:sz w:val="22"/>
        </w:rPr>
        <w:t xml:space="preserve"> oddziaływania na środowisko</w:t>
      </w:r>
      <w:r w:rsidR="005C76C0" w:rsidRPr="005E4A5B">
        <w:rPr>
          <w:rFonts w:asciiTheme="minorHAnsi" w:hAnsiTheme="minorHAnsi"/>
          <w:sz w:val="22"/>
        </w:rPr>
        <w:t xml:space="preserve"> </w:t>
      </w:r>
      <w:r w:rsidR="00C22787" w:rsidRPr="005E4A5B">
        <w:rPr>
          <w:rFonts w:asciiTheme="minorHAnsi" w:hAnsiTheme="minorHAnsi"/>
          <w:sz w:val="22"/>
        </w:rPr>
        <w:t xml:space="preserve">pismem z </w:t>
      </w:r>
      <w:r w:rsidR="00C22787" w:rsidRPr="0058136D">
        <w:rPr>
          <w:rFonts w:asciiTheme="minorHAnsi" w:hAnsiTheme="minorHAnsi"/>
          <w:sz w:val="22"/>
        </w:rPr>
        <w:t xml:space="preserve">dnia </w:t>
      </w:r>
      <w:r w:rsidR="005E4A5B" w:rsidRPr="0058136D">
        <w:rPr>
          <w:rFonts w:asciiTheme="minorHAnsi" w:hAnsiTheme="minorHAnsi"/>
          <w:sz w:val="22"/>
        </w:rPr>
        <w:t>2</w:t>
      </w:r>
      <w:r w:rsidR="007005FE" w:rsidRPr="0058136D">
        <w:rPr>
          <w:rFonts w:asciiTheme="minorHAnsi" w:hAnsiTheme="minorHAnsi"/>
          <w:sz w:val="22"/>
        </w:rPr>
        <w:t>0</w:t>
      </w:r>
      <w:r w:rsidR="00C22787" w:rsidRPr="0058136D">
        <w:rPr>
          <w:rFonts w:asciiTheme="minorHAnsi" w:hAnsiTheme="minorHAnsi"/>
          <w:sz w:val="22"/>
        </w:rPr>
        <w:t xml:space="preserve"> </w:t>
      </w:r>
      <w:r w:rsidR="007005FE" w:rsidRPr="0058136D">
        <w:rPr>
          <w:rFonts w:asciiTheme="minorHAnsi" w:hAnsiTheme="minorHAnsi"/>
          <w:sz w:val="22"/>
        </w:rPr>
        <w:t>lipca</w:t>
      </w:r>
      <w:r w:rsidR="002544DF" w:rsidRPr="0058136D">
        <w:rPr>
          <w:rFonts w:asciiTheme="minorHAnsi" w:hAnsiTheme="minorHAnsi"/>
          <w:sz w:val="22"/>
        </w:rPr>
        <w:t xml:space="preserve"> 20</w:t>
      </w:r>
      <w:r w:rsidR="0058136D" w:rsidRPr="0058136D">
        <w:rPr>
          <w:rFonts w:asciiTheme="minorHAnsi" w:hAnsiTheme="minorHAnsi"/>
          <w:sz w:val="22"/>
        </w:rPr>
        <w:t>18</w:t>
      </w:r>
      <w:r w:rsidR="00F1459D" w:rsidRPr="0058136D">
        <w:rPr>
          <w:rFonts w:asciiTheme="minorHAnsi" w:hAnsiTheme="minorHAnsi"/>
          <w:sz w:val="22"/>
        </w:rPr>
        <w:t xml:space="preserve"> r.</w:t>
      </w:r>
      <w:r w:rsidRPr="005E4A5B">
        <w:rPr>
          <w:rFonts w:asciiTheme="minorHAnsi" w:hAnsiTheme="minorHAnsi"/>
          <w:sz w:val="22"/>
        </w:rPr>
        <w:t xml:space="preserve"> wystąpiono do</w:t>
      </w:r>
      <w:r w:rsidR="00AB2D02" w:rsidRPr="005E4A5B">
        <w:rPr>
          <w:rFonts w:asciiTheme="minorHAnsi" w:hAnsiTheme="minorHAnsi"/>
          <w:sz w:val="22"/>
        </w:rPr>
        <w:t> </w:t>
      </w:r>
      <w:r w:rsidRPr="005E4A5B">
        <w:rPr>
          <w:rFonts w:asciiTheme="minorHAnsi" w:hAnsiTheme="minorHAnsi"/>
          <w:sz w:val="22"/>
        </w:rPr>
        <w:t>Dyrektora Regionalnej Dyrekcji Ochrony Środowiska w Łodzi i</w:t>
      </w:r>
      <w:r w:rsidR="005C76C0" w:rsidRPr="005E4A5B">
        <w:rPr>
          <w:rFonts w:asciiTheme="minorHAnsi" w:hAnsiTheme="minorHAnsi"/>
          <w:sz w:val="22"/>
        </w:rPr>
        <w:t xml:space="preserve"> do </w:t>
      </w:r>
      <w:r w:rsidRPr="005E4A5B">
        <w:rPr>
          <w:rFonts w:asciiTheme="minorHAnsi" w:hAnsiTheme="minorHAnsi"/>
          <w:sz w:val="22"/>
        </w:rPr>
        <w:t>Państwowego Powiatowego Inspektora Sanitarnego w Łodzi, o</w:t>
      </w:r>
      <w:r w:rsidR="00F474A8" w:rsidRPr="005E4A5B">
        <w:rPr>
          <w:rFonts w:asciiTheme="minorHAnsi" w:hAnsiTheme="minorHAnsi"/>
          <w:sz w:val="22"/>
        </w:rPr>
        <w:t> </w:t>
      </w:r>
      <w:r w:rsidRPr="005E4A5B">
        <w:rPr>
          <w:rFonts w:asciiTheme="minorHAnsi" w:hAnsiTheme="minorHAnsi"/>
          <w:sz w:val="22"/>
        </w:rPr>
        <w:t>ustalenie zakresu i stopnia szczegółowości informacji wymaga</w:t>
      </w:r>
      <w:r w:rsidR="00E968A4" w:rsidRPr="005E4A5B">
        <w:rPr>
          <w:rFonts w:asciiTheme="minorHAnsi" w:hAnsiTheme="minorHAnsi"/>
          <w:sz w:val="22"/>
        </w:rPr>
        <w:t>nych w </w:t>
      </w:r>
      <w:r w:rsidR="005C76C0" w:rsidRPr="005E4A5B">
        <w:rPr>
          <w:rFonts w:asciiTheme="minorHAnsi" w:hAnsiTheme="minorHAnsi"/>
          <w:sz w:val="22"/>
        </w:rPr>
        <w:t>prognozie oddziaływania na środowisko.</w:t>
      </w:r>
      <w:r w:rsidR="005E4A5B">
        <w:rPr>
          <w:rFonts w:asciiTheme="minorHAnsi" w:hAnsiTheme="minorHAnsi"/>
          <w:sz w:val="22"/>
        </w:rPr>
        <w:t xml:space="preserve"> W odpowiedzi ww. instytucje określiły zakres i stopień szczegółowości informacji wymaganych w prognozie oddziaływania na środowisko – </w:t>
      </w:r>
      <w:r w:rsidR="005E4A5B" w:rsidRPr="00FE7E7F">
        <w:rPr>
          <w:rFonts w:asciiTheme="minorHAnsi" w:hAnsiTheme="minorHAnsi"/>
          <w:sz w:val="22"/>
        </w:rPr>
        <w:t xml:space="preserve">pisma znak: </w:t>
      </w:r>
      <w:r w:rsidR="005E4A5B" w:rsidRPr="0058136D">
        <w:rPr>
          <w:rFonts w:asciiTheme="minorHAnsi" w:hAnsiTheme="minorHAnsi"/>
          <w:sz w:val="22"/>
        </w:rPr>
        <w:t>WOOŚ.411.2</w:t>
      </w:r>
      <w:r w:rsidR="0058136D" w:rsidRPr="0058136D">
        <w:rPr>
          <w:rFonts w:asciiTheme="minorHAnsi" w:hAnsiTheme="minorHAnsi"/>
          <w:sz w:val="22"/>
        </w:rPr>
        <w:t>59</w:t>
      </w:r>
      <w:r w:rsidR="005E4A5B" w:rsidRPr="0058136D">
        <w:rPr>
          <w:rFonts w:asciiTheme="minorHAnsi" w:hAnsiTheme="minorHAnsi"/>
          <w:sz w:val="22"/>
        </w:rPr>
        <w:t>.20</w:t>
      </w:r>
      <w:r w:rsidR="0058136D" w:rsidRPr="0058136D">
        <w:rPr>
          <w:rFonts w:asciiTheme="minorHAnsi" w:hAnsiTheme="minorHAnsi"/>
          <w:sz w:val="22"/>
        </w:rPr>
        <w:t>18</w:t>
      </w:r>
      <w:r w:rsidR="005E4A5B" w:rsidRPr="0058136D">
        <w:rPr>
          <w:rFonts w:asciiTheme="minorHAnsi" w:hAnsiTheme="minorHAnsi"/>
          <w:sz w:val="22"/>
        </w:rPr>
        <w:t>.MGw</w:t>
      </w:r>
      <w:r w:rsidR="0058136D" w:rsidRPr="0058136D">
        <w:rPr>
          <w:rFonts w:asciiTheme="minorHAnsi" w:hAnsiTheme="minorHAnsi"/>
          <w:sz w:val="22"/>
        </w:rPr>
        <w:t>.2</w:t>
      </w:r>
      <w:r w:rsidR="005E4A5B" w:rsidRPr="0058136D">
        <w:rPr>
          <w:rFonts w:asciiTheme="minorHAnsi" w:hAnsiTheme="minorHAnsi"/>
          <w:sz w:val="22"/>
        </w:rPr>
        <w:t xml:space="preserve"> z dnia </w:t>
      </w:r>
      <w:r w:rsidR="0058136D" w:rsidRPr="0058136D">
        <w:rPr>
          <w:rFonts w:asciiTheme="minorHAnsi" w:hAnsiTheme="minorHAnsi"/>
          <w:sz w:val="22"/>
        </w:rPr>
        <w:t>2</w:t>
      </w:r>
      <w:r w:rsidR="005E4A5B" w:rsidRPr="0058136D">
        <w:rPr>
          <w:rFonts w:asciiTheme="minorHAnsi" w:hAnsiTheme="minorHAnsi"/>
          <w:sz w:val="22"/>
        </w:rPr>
        <w:t xml:space="preserve"> </w:t>
      </w:r>
      <w:r w:rsidR="0058136D" w:rsidRPr="0058136D">
        <w:rPr>
          <w:rFonts w:asciiTheme="minorHAnsi" w:hAnsiTheme="minorHAnsi"/>
          <w:sz w:val="22"/>
        </w:rPr>
        <w:t>sierpnia</w:t>
      </w:r>
      <w:r w:rsidR="005E4A5B" w:rsidRPr="0058136D">
        <w:rPr>
          <w:rFonts w:asciiTheme="minorHAnsi" w:hAnsiTheme="minorHAnsi"/>
          <w:sz w:val="22"/>
        </w:rPr>
        <w:t xml:space="preserve"> 20</w:t>
      </w:r>
      <w:r w:rsidR="0058136D" w:rsidRPr="0058136D">
        <w:rPr>
          <w:rFonts w:asciiTheme="minorHAnsi" w:hAnsiTheme="minorHAnsi"/>
          <w:sz w:val="22"/>
        </w:rPr>
        <w:t>18</w:t>
      </w:r>
      <w:r w:rsidR="005E4A5B" w:rsidRPr="0058136D">
        <w:rPr>
          <w:rFonts w:asciiTheme="minorHAnsi" w:hAnsiTheme="minorHAnsi"/>
          <w:sz w:val="22"/>
        </w:rPr>
        <w:t xml:space="preserve"> r. i PPIS.ZNS.4</w:t>
      </w:r>
      <w:r w:rsidR="0058136D" w:rsidRPr="0058136D">
        <w:rPr>
          <w:rFonts w:asciiTheme="minorHAnsi" w:hAnsiTheme="minorHAnsi"/>
          <w:sz w:val="22"/>
        </w:rPr>
        <w:t>41</w:t>
      </w:r>
      <w:r w:rsidR="005E4A5B" w:rsidRPr="0058136D">
        <w:rPr>
          <w:rFonts w:asciiTheme="minorHAnsi" w:hAnsiTheme="minorHAnsi"/>
          <w:sz w:val="22"/>
        </w:rPr>
        <w:t>.</w:t>
      </w:r>
      <w:r w:rsidR="0058136D" w:rsidRPr="0058136D">
        <w:rPr>
          <w:rFonts w:asciiTheme="minorHAnsi" w:hAnsiTheme="minorHAnsi"/>
          <w:sz w:val="22"/>
        </w:rPr>
        <w:t>33</w:t>
      </w:r>
      <w:r w:rsidR="005E4A5B" w:rsidRPr="0058136D">
        <w:rPr>
          <w:rFonts w:asciiTheme="minorHAnsi" w:hAnsiTheme="minorHAnsi"/>
          <w:sz w:val="22"/>
        </w:rPr>
        <w:t>.20</w:t>
      </w:r>
      <w:r w:rsidR="0058136D" w:rsidRPr="0058136D">
        <w:rPr>
          <w:rFonts w:asciiTheme="minorHAnsi" w:hAnsiTheme="minorHAnsi"/>
          <w:sz w:val="22"/>
        </w:rPr>
        <w:t>18</w:t>
      </w:r>
      <w:r w:rsidR="005E4A5B" w:rsidRPr="0058136D">
        <w:rPr>
          <w:rFonts w:asciiTheme="minorHAnsi" w:hAnsiTheme="minorHAnsi"/>
          <w:sz w:val="22"/>
        </w:rPr>
        <w:t>.</w:t>
      </w:r>
      <w:r w:rsidR="0058136D" w:rsidRPr="0058136D">
        <w:rPr>
          <w:rFonts w:asciiTheme="minorHAnsi" w:hAnsiTheme="minorHAnsi"/>
          <w:sz w:val="22"/>
        </w:rPr>
        <w:t>458</w:t>
      </w:r>
      <w:r w:rsidR="005E4A5B" w:rsidRPr="0058136D">
        <w:rPr>
          <w:rFonts w:asciiTheme="minorHAnsi" w:hAnsiTheme="minorHAnsi"/>
          <w:sz w:val="22"/>
        </w:rPr>
        <w:t>.</w:t>
      </w:r>
      <w:r w:rsidR="0058136D" w:rsidRPr="0058136D">
        <w:rPr>
          <w:rFonts w:asciiTheme="minorHAnsi" w:hAnsiTheme="minorHAnsi"/>
          <w:sz w:val="22"/>
        </w:rPr>
        <w:t>KD</w:t>
      </w:r>
      <w:r w:rsidR="005E4A5B" w:rsidRPr="0058136D">
        <w:rPr>
          <w:rFonts w:asciiTheme="minorHAnsi" w:hAnsiTheme="minorHAnsi"/>
          <w:sz w:val="22"/>
        </w:rPr>
        <w:t xml:space="preserve"> z dnia </w:t>
      </w:r>
      <w:r w:rsidR="0058136D" w:rsidRPr="0058136D">
        <w:rPr>
          <w:rFonts w:asciiTheme="minorHAnsi" w:hAnsiTheme="minorHAnsi"/>
          <w:sz w:val="22"/>
        </w:rPr>
        <w:t>1</w:t>
      </w:r>
      <w:r w:rsidR="005E4A5B" w:rsidRPr="0058136D">
        <w:rPr>
          <w:rFonts w:asciiTheme="minorHAnsi" w:hAnsiTheme="minorHAnsi"/>
          <w:sz w:val="22"/>
        </w:rPr>
        <w:t xml:space="preserve"> </w:t>
      </w:r>
      <w:r w:rsidR="0058136D" w:rsidRPr="0058136D">
        <w:rPr>
          <w:rFonts w:asciiTheme="minorHAnsi" w:hAnsiTheme="minorHAnsi"/>
          <w:sz w:val="22"/>
        </w:rPr>
        <w:t>sierpnia</w:t>
      </w:r>
      <w:r w:rsidR="005E4A5B" w:rsidRPr="0058136D">
        <w:rPr>
          <w:rFonts w:asciiTheme="minorHAnsi" w:hAnsiTheme="minorHAnsi"/>
          <w:sz w:val="22"/>
        </w:rPr>
        <w:t xml:space="preserve"> 20</w:t>
      </w:r>
      <w:r w:rsidR="0058136D" w:rsidRPr="0058136D">
        <w:rPr>
          <w:rFonts w:asciiTheme="minorHAnsi" w:hAnsiTheme="minorHAnsi"/>
          <w:sz w:val="22"/>
        </w:rPr>
        <w:t>18</w:t>
      </w:r>
      <w:r w:rsidR="005E4A5B" w:rsidRPr="0058136D">
        <w:rPr>
          <w:rFonts w:asciiTheme="minorHAnsi" w:hAnsiTheme="minorHAnsi"/>
          <w:sz w:val="22"/>
        </w:rPr>
        <w:t xml:space="preserve"> r.</w:t>
      </w:r>
    </w:p>
    <w:p w14:paraId="627504E5" w14:textId="2439B8EF" w:rsidR="008C69FB" w:rsidRDefault="008C69FB" w:rsidP="00DF74A4">
      <w:pPr>
        <w:spacing w:after="120" w:line="264" w:lineRule="auto"/>
        <w:ind w:firstLine="708"/>
        <w:jc w:val="both"/>
        <w:rPr>
          <w:rFonts w:asciiTheme="minorHAnsi" w:hAnsiTheme="minorHAnsi"/>
          <w:sz w:val="22"/>
        </w:rPr>
      </w:pPr>
      <w:r w:rsidRPr="00621FB9">
        <w:rPr>
          <w:rFonts w:asciiTheme="minorHAnsi" w:hAnsiTheme="minorHAnsi"/>
          <w:sz w:val="22"/>
        </w:rPr>
        <w:t xml:space="preserve">Projekt </w:t>
      </w:r>
      <w:r w:rsidR="00E713D3" w:rsidRPr="00621FB9">
        <w:rPr>
          <w:rFonts w:asciiTheme="minorHAnsi" w:hAnsiTheme="minorHAnsi"/>
          <w:sz w:val="22"/>
        </w:rPr>
        <w:t>planu</w:t>
      </w:r>
      <w:r w:rsidRPr="00621FB9">
        <w:rPr>
          <w:rFonts w:asciiTheme="minorHAnsi" w:hAnsiTheme="minorHAnsi"/>
          <w:sz w:val="22"/>
        </w:rPr>
        <w:t xml:space="preserve"> został pozytywnie zaopiniowany przez Regionalnego Dyrektora Ochrony Śro</w:t>
      </w:r>
      <w:r w:rsidR="002544DF" w:rsidRPr="00621FB9">
        <w:rPr>
          <w:rFonts w:asciiTheme="minorHAnsi" w:hAnsiTheme="minorHAnsi"/>
          <w:sz w:val="22"/>
        </w:rPr>
        <w:t xml:space="preserve">dowiska w Łodzi, pismem z dnia </w:t>
      </w:r>
      <w:r w:rsidR="00621FB9" w:rsidRPr="00621FB9">
        <w:rPr>
          <w:rFonts w:asciiTheme="minorHAnsi" w:hAnsiTheme="minorHAnsi"/>
          <w:sz w:val="22"/>
        </w:rPr>
        <w:t>15</w:t>
      </w:r>
      <w:r w:rsidRPr="00621FB9">
        <w:rPr>
          <w:rFonts w:asciiTheme="minorHAnsi" w:hAnsiTheme="minorHAnsi"/>
          <w:sz w:val="22"/>
        </w:rPr>
        <w:t xml:space="preserve"> </w:t>
      </w:r>
      <w:r w:rsidR="00BD7DD8" w:rsidRPr="00621FB9">
        <w:rPr>
          <w:rFonts w:asciiTheme="minorHAnsi" w:hAnsiTheme="minorHAnsi"/>
          <w:sz w:val="22"/>
        </w:rPr>
        <w:t>marca</w:t>
      </w:r>
      <w:r w:rsidR="002544DF" w:rsidRPr="00621FB9">
        <w:rPr>
          <w:rFonts w:asciiTheme="minorHAnsi" w:hAnsiTheme="minorHAnsi"/>
          <w:sz w:val="22"/>
        </w:rPr>
        <w:t xml:space="preserve"> 202</w:t>
      </w:r>
      <w:r w:rsidR="00621FB9" w:rsidRPr="00621FB9">
        <w:rPr>
          <w:rFonts w:asciiTheme="minorHAnsi" w:hAnsiTheme="minorHAnsi"/>
          <w:sz w:val="22"/>
        </w:rPr>
        <w:t>1</w:t>
      </w:r>
      <w:r w:rsidRPr="00621FB9">
        <w:rPr>
          <w:rFonts w:asciiTheme="minorHAnsi" w:hAnsiTheme="minorHAnsi"/>
          <w:sz w:val="22"/>
        </w:rPr>
        <w:t xml:space="preserve"> r. znak: </w:t>
      </w:r>
      <w:r w:rsidR="002544DF" w:rsidRPr="00621FB9">
        <w:rPr>
          <w:rFonts w:asciiTheme="minorHAnsi" w:hAnsiTheme="minorHAnsi"/>
          <w:sz w:val="22"/>
        </w:rPr>
        <w:t>WOOŚ.410.</w:t>
      </w:r>
      <w:r w:rsidR="00621FB9" w:rsidRPr="00621FB9">
        <w:rPr>
          <w:rFonts w:asciiTheme="minorHAnsi" w:hAnsiTheme="minorHAnsi"/>
          <w:sz w:val="22"/>
        </w:rPr>
        <w:t>52</w:t>
      </w:r>
      <w:r w:rsidR="002544DF" w:rsidRPr="00621FB9">
        <w:rPr>
          <w:rFonts w:asciiTheme="minorHAnsi" w:hAnsiTheme="minorHAnsi"/>
          <w:sz w:val="22"/>
        </w:rPr>
        <w:t>.202</w:t>
      </w:r>
      <w:r w:rsidR="00621FB9" w:rsidRPr="00621FB9">
        <w:rPr>
          <w:rFonts w:asciiTheme="minorHAnsi" w:hAnsiTheme="minorHAnsi"/>
          <w:sz w:val="22"/>
        </w:rPr>
        <w:t>1</w:t>
      </w:r>
      <w:r w:rsidR="002544DF" w:rsidRPr="00621FB9">
        <w:rPr>
          <w:rFonts w:asciiTheme="minorHAnsi" w:hAnsiTheme="minorHAnsi"/>
          <w:sz w:val="22"/>
        </w:rPr>
        <w:t>.MGw</w:t>
      </w:r>
      <w:r w:rsidRPr="00621FB9">
        <w:rPr>
          <w:rFonts w:asciiTheme="minorHAnsi" w:hAnsiTheme="minorHAnsi"/>
          <w:sz w:val="22"/>
        </w:rPr>
        <w:t xml:space="preserve"> </w:t>
      </w:r>
      <w:r w:rsidR="00A9381F">
        <w:rPr>
          <w:rFonts w:asciiTheme="minorHAnsi" w:hAnsiTheme="minorHAnsi"/>
          <w:sz w:val="22"/>
        </w:rPr>
        <w:t xml:space="preserve">oraz pismem </w:t>
      </w:r>
      <w:r w:rsidR="00A9381F" w:rsidRPr="00621FB9">
        <w:rPr>
          <w:rFonts w:asciiTheme="minorHAnsi" w:hAnsiTheme="minorHAnsi"/>
          <w:sz w:val="22"/>
        </w:rPr>
        <w:t>z dnia 1</w:t>
      </w:r>
      <w:r w:rsidR="00A9381F">
        <w:rPr>
          <w:rFonts w:asciiTheme="minorHAnsi" w:hAnsiTheme="minorHAnsi"/>
          <w:sz w:val="22"/>
        </w:rPr>
        <w:t>4</w:t>
      </w:r>
      <w:r w:rsidR="00A9381F" w:rsidRPr="00621FB9">
        <w:rPr>
          <w:rFonts w:asciiTheme="minorHAnsi" w:hAnsiTheme="minorHAnsi"/>
          <w:sz w:val="22"/>
        </w:rPr>
        <w:t xml:space="preserve"> </w:t>
      </w:r>
      <w:r w:rsidR="00A9381F">
        <w:rPr>
          <w:rFonts w:asciiTheme="minorHAnsi" w:hAnsiTheme="minorHAnsi"/>
          <w:sz w:val="22"/>
        </w:rPr>
        <w:t>czerwca</w:t>
      </w:r>
      <w:r w:rsidR="00A9381F" w:rsidRPr="00621FB9">
        <w:rPr>
          <w:rFonts w:asciiTheme="minorHAnsi" w:hAnsiTheme="minorHAnsi"/>
          <w:sz w:val="22"/>
        </w:rPr>
        <w:t xml:space="preserve"> 2021 r. znak: WOOŚ.410.</w:t>
      </w:r>
      <w:r w:rsidR="00A9381F">
        <w:rPr>
          <w:rFonts w:asciiTheme="minorHAnsi" w:hAnsiTheme="minorHAnsi"/>
          <w:sz w:val="22"/>
        </w:rPr>
        <w:t>159</w:t>
      </w:r>
      <w:r w:rsidR="00A9381F" w:rsidRPr="00621FB9">
        <w:rPr>
          <w:rFonts w:asciiTheme="minorHAnsi" w:hAnsiTheme="minorHAnsi"/>
          <w:sz w:val="22"/>
        </w:rPr>
        <w:t xml:space="preserve">.2021.MGw </w:t>
      </w:r>
      <w:r w:rsidRPr="00621FB9">
        <w:rPr>
          <w:rFonts w:asciiTheme="minorHAnsi" w:hAnsiTheme="minorHAnsi"/>
          <w:sz w:val="22"/>
        </w:rPr>
        <w:t>oraz pozytywnie zaopiniowany przez Państwowego Powiatowego Inspektora San</w:t>
      </w:r>
      <w:r w:rsidR="00B066A0" w:rsidRPr="00621FB9">
        <w:rPr>
          <w:rFonts w:asciiTheme="minorHAnsi" w:hAnsiTheme="minorHAnsi"/>
          <w:sz w:val="22"/>
        </w:rPr>
        <w:t>i</w:t>
      </w:r>
      <w:r w:rsidR="00294102" w:rsidRPr="00621FB9">
        <w:rPr>
          <w:rFonts w:asciiTheme="minorHAnsi" w:hAnsiTheme="minorHAnsi"/>
          <w:sz w:val="22"/>
        </w:rPr>
        <w:t xml:space="preserve">tarnego w Łodzi pismem z dnia </w:t>
      </w:r>
      <w:r w:rsidR="00621FB9" w:rsidRPr="00621FB9">
        <w:rPr>
          <w:rFonts w:asciiTheme="minorHAnsi" w:hAnsiTheme="minorHAnsi"/>
          <w:sz w:val="22"/>
        </w:rPr>
        <w:t>8</w:t>
      </w:r>
      <w:r w:rsidR="00A9381F">
        <w:rPr>
          <w:rFonts w:asciiTheme="minorHAnsi" w:hAnsiTheme="minorHAnsi"/>
          <w:sz w:val="22"/>
        </w:rPr>
        <w:t xml:space="preserve"> </w:t>
      </w:r>
      <w:r w:rsidR="00BD7DD8" w:rsidRPr="00621FB9">
        <w:rPr>
          <w:rFonts w:asciiTheme="minorHAnsi" w:hAnsiTheme="minorHAnsi"/>
          <w:sz w:val="22"/>
        </w:rPr>
        <w:t>marca</w:t>
      </w:r>
      <w:r w:rsidR="00294102" w:rsidRPr="00621FB9">
        <w:rPr>
          <w:rFonts w:asciiTheme="minorHAnsi" w:hAnsiTheme="minorHAnsi"/>
          <w:sz w:val="22"/>
        </w:rPr>
        <w:t xml:space="preserve"> 202</w:t>
      </w:r>
      <w:r w:rsidR="00621FB9" w:rsidRPr="00621FB9">
        <w:rPr>
          <w:rFonts w:asciiTheme="minorHAnsi" w:hAnsiTheme="minorHAnsi"/>
          <w:sz w:val="22"/>
        </w:rPr>
        <w:t>1</w:t>
      </w:r>
      <w:r w:rsidR="00B066A0" w:rsidRPr="00621FB9">
        <w:rPr>
          <w:rFonts w:asciiTheme="minorHAnsi" w:hAnsiTheme="minorHAnsi"/>
          <w:sz w:val="22"/>
        </w:rPr>
        <w:t xml:space="preserve"> r. znak: PPIS.ZNS.</w:t>
      </w:r>
      <w:r w:rsidR="00294102" w:rsidRPr="00621FB9">
        <w:rPr>
          <w:rFonts w:asciiTheme="minorHAnsi" w:hAnsiTheme="minorHAnsi"/>
          <w:sz w:val="22"/>
        </w:rPr>
        <w:t>902</w:t>
      </w:r>
      <w:r w:rsidR="00621FB9" w:rsidRPr="00621FB9">
        <w:rPr>
          <w:rFonts w:asciiTheme="minorHAnsi" w:hAnsiTheme="minorHAnsi"/>
          <w:sz w:val="22"/>
        </w:rPr>
        <w:t>2</w:t>
      </w:r>
      <w:r w:rsidR="00294102" w:rsidRPr="00621FB9">
        <w:rPr>
          <w:rFonts w:asciiTheme="minorHAnsi" w:hAnsiTheme="minorHAnsi"/>
          <w:sz w:val="22"/>
        </w:rPr>
        <w:t>.</w:t>
      </w:r>
      <w:r w:rsidR="00621FB9" w:rsidRPr="00621FB9">
        <w:rPr>
          <w:rFonts w:asciiTheme="minorHAnsi" w:hAnsiTheme="minorHAnsi"/>
          <w:sz w:val="22"/>
        </w:rPr>
        <w:t>1.</w:t>
      </w:r>
      <w:r w:rsidR="00BD7DD8" w:rsidRPr="00621FB9">
        <w:rPr>
          <w:rFonts w:asciiTheme="minorHAnsi" w:hAnsiTheme="minorHAnsi"/>
          <w:sz w:val="22"/>
        </w:rPr>
        <w:t>33</w:t>
      </w:r>
      <w:r w:rsidR="00294102" w:rsidRPr="00621FB9">
        <w:rPr>
          <w:rFonts w:asciiTheme="minorHAnsi" w:hAnsiTheme="minorHAnsi"/>
          <w:sz w:val="22"/>
        </w:rPr>
        <w:t>.20</w:t>
      </w:r>
      <w:r w:rsidR="00BD7DD8" w:rsidRPr="00621FB9">
        <w:rPr>
          <w:rFonts w:asciiTheme="minorHAnsi" w:hAnsiTheme="minorHAnsi"/>
          <w:sz w:val="22"/>
        </w:rPr>
        <w:t>18</w:t>
      </w:r>
      <w:r w:rsidR="00294102" w:rsidRPr="00621FB9">
        <w:rPr>
          <w:rFonts w:asciiTheme="minorHAnsi" w:hAnsiTheme="minorHAnsi"/>
          <w:sz w:val="22"/>
        </w:rPr>
        <w:t>.</w:t>
      </w:r>
      <w:r w:rsidR="00621FB9" w:rsidRPr="00621FB9">
        <w:rPr>
          <w:rFonts w:asciiTheme="minorHAnsi" w:hAnsiTheme="minorHAnsi"/>
          <w:sz w:val="22"/>
        </w:rPr>
        <w:t>135</w:t>
      </w:r>
      <w:r w:rsidR="00294102" w:rsidRPr="00621FB9">
        <w:rPr>
          <w:rFonts w:asciiTheme="minorHAnsi" w:hAnsiTheme="minorHAnsi"/>
          <w:sz w:val="22"/>
        </w:rPr>
        <w:t>.</w:t>
      </w:r>
      <w:r w:rsidR="00621FB9" w:rsidRPr="00621FB9">
        <w:rPr>
          <w:rFonts w:asciiTheme="minorHAnsi" w:hAnsiTheme="minorHAnsi"/>
          <w:sz w:val="22"/>
        </w:rPr>
        <w:t>KD dot. PPIS.ZNS.441.33.2018.458.KD</w:t>
      </w:r>
      <w:r w:rsidR="00294102" w:rsidRPr="00621FB9">
        <w:rPr>
          <w:rFonts w:asciiTheme="minorHAnsi" w:hAnsiTheme="minorHAnsi"/>
          <w:sz w:val="22"/>
        </w:rPr>
        <w:t>.</w:t>
      </w:r>
    </w:p>
    <w:p w14:paraId="08F6D59A" w14:textId="09A31B1C" w:rsidR="008428B1" w:rsidRDefault="00C97FEB" w:rsidP="00DF74A4">
      <w:pPr>
        <w:spacing w:after="120" w:line="264" w:lineRule="auto"/>
        <w:ind w:firstLine="708"/>
        <w:jc w:val="both"/>
        <w:rPr>
          <w:rFonts w:asciiTheme="minorHAnsi" w:hAnsiTheme="minorHAnsi"/>
          <w:sz w:val="22"/>
        </w:rPr>
      </w:pPr>
      <w:r w:rsidRPr="008D5CBD">
        <w:rPr>
          <w:rFonts w:asciiTheme="minorHAnsi" w:hAnsiTheme="minorHAnsi"/>
          <w:sz w:val="22"/>
        </w:rPr>
        <w:t xml:space="preserve">Projekt planu wraz z prognozą oddziaływania na środowisko </w:t>
      </w:r>
      <w:r w:rsidR="00CD0A36">
        <w:rPr>
          <w:rFonts w:asciiTheme="minorHAnsi" w:hAnsiTheme="minorHAnsi"/>
          <w:sz w:val="22"/>
        </w:rPr>
        <w:t xml:space="preserve">po raz pierwszy </w:t>
      </w:r>
      <w:r w:rsidR="00087F4D" w:rsidRPr="008D5CBD">
        <w:rPr>
          <w:rFonts w:asciiTheme="minorHAnsi" w:hAnsiTheme="minorHAnsi"/>
          <w:sz w:val="22"/>
        </w:rPr>
        <w:t>został wyłożony</w:t>
      </w:r>
      <w:r w:rsidRPr="008D5CBD">
        <w:rPr>
          <w:rFonts w:asciiTheme="minorHAnsi" w:hAnsiTheme="minorHAnsi"/>
          <w:sz w:val="22"/>
        </w:rPr>
        <w:t xml:space="preserve"> d</w:t>
      </w:r>
      <w:r w:rsidR="00E968A4" w:rsidRPr="008D5CBD">
        <w:rPr>
          <w:rFonts w:asciiTheme="minorHAnsi" w:hAnsiTheme="minorHAnsi"/>
          <w:sz w:val="22"/>
        </w:rPr>
        <w:t>o </w:t>
      </w:r>
      <w:r w:rsidR="00B0279D" w:rsidRPr="008D5CBD">
        <w:rPr>
          <w:rFonts w:asciiTheme="minorHAnsi" w:hAnsiTheme="minorHAnsi"/>
          <w:sz w:val="22"/>
        </w:rPr>
        <w:t xml:space="preserve">publicznego wglądu w </w:t>
      </w:r>
      <w:r w:rsidR="00B0279D" w:rsidRPr="00FE7E7F">
        <w:rPr>
          <w:rFonts w:asciiTheme="minorHAnsi" w:hAnsiTheme="minorHAnsi"/>
          <w:sz w:val="22"/>
        </w:rPr>
        <w:t xml:space="preserve">dniach </w:t>
      </w:r>
      <w:r w:rsidR="00E713D3" w:rsidRPr="00FE7E7F">
        <w:rPr>
          <w:rFonts w:asciiTheme="minorHAnsi" w:hAnsiTheme="minorHAnsi"/>
          <w:sz w:val="22"/>
        </w:rPr>
        <w:t xml:space="preserve">od </w:t>
      </w:r>
      <w:r w:rsidR="00CD0A36">
        <w:rPr>
          <w:rFonts w:asciiTheme="minorHAnsi" w:hAnsiTheme="minorHAnsi"/>
          <w:sz w:val="22"/>
        </w:rPr>
        <w:t>24 listopada</w:t>
      </w:r>
      <w:r w:rsidR="0050393A" w:rsidRPr="00FE7E7F">
        <w:rPr>
          <w:rFonts w:asciiTheme="minorHAnsi" w:hAnsiTheme="minorHAnsi"/>
          <w:sz w:val="22"/>
        </w:rPr>
        <w:t xml:space="preserve"> </w:t>
      </w:r>
      <w:r w:rsidR="00E713D3" w:rsidRPr="00FE7E7F">
        <w:rPr>
          <w:rFonts w:asciiTheme="minorHAnsi" w:hAnsiTheme="minorHAnsi"/>
          <w:sz w:val="22"/>
        </w:rPr>
        <w:t>20</w:t>
      </w:r>
      <w:r w:rsidR="00FE7E7F" w:rsidRPr="00FE7E7F">
        <w:rPr>
          <w:rFonts w:asciiTheme="minorHAnsi" w:hAnsiTheme="minorHAnsi"/>
          <w:sz w:val="22"/>
        </w:rPr>
        <w:t>21</w:t>
      </w:r>
      <w:r w:rsidR="00E713D3" w:rsidRPr="00FE7E7F">
        <w:rPr>
          <w:rFonts w:asciiTheme="minorHAnsi" w:hAnsiTheme="minorHAnsi"/>
          <w:sz w:val="22"/>
        </w:rPr>
        <w:t xml:space="preserve"> r. do</w:t>
      </w:r>
      <w:r w:rsidR="0050393A" w:rsidRPr="00FE7E7F">
        <w:rPr>
          <w:rFonts w:asciiTheme="minorHAnsi" w:hAnsiTheme="minorHAnsi"/>
          <w:sz w:val="22"/>
        </w:rPr>
        <w:t xml:space="preserve"> </w:t>
      </w:r>
      <w:r w:rsidR="00CD0A36">
        <w:rPr>
          <w:rFonts w:asciiTheme="minorHAnsi" w:hAnsiTheme="minorHAnsi"/>
          <w:sz w:val="22"/>
        </w:rPr>
        <w:t>20 grudnia</w:t>
      </w:r>
      <w:r w:rsidR="0050393A" w:rsidRPr="00FE7E7F">
        <w:rPr>
          <w:rFonts w:asciiTheme="minorHAnsi" w:hAnsiTheme="minorHAnsi"/>
          <w:sz w:val="22"/>
        </w:rPr>
        <w:t xml:space="preserve"> 20</w:t>
      </w:r>
      <w:r w:rsidR="00FE7E7F" w:rsidRPr="00FE7E7F">
        <w:rPr>
          <w:rFonts w:asciiTheme="minorHAnsi" w:hAnsiTheme="minorHAnsi"/>
          <w:sz w:val="22"/>
        </w:rPr>
        <w:t>21</w:t>
      </w:r>
      <w:r w:rsidR="006E2584" w:rsidRPr="00FE7E7F">
        <w:rPr>
          <w:rFonts w:asciiTheme="minorHAnsi" w:hAnsiTheme="minorHAnsi"/>
          <w:sz w:val="22"/>
        </w:rPr>
        <w:t xml:space="preserve"> r.</w:t>
      </w:r>
      <w:r w:rsidR="00D83127" w:rsidRPr="00FE7E7F">
        <w:rPr>
          <w:rFonts w:asciiTheme="minorHAnsi" w:hAnsiTheme="minorHAnsi"/>
          <w:sz w:val="22"/>
        </w:rPr>
        <w:t xml:space="preserve"> </w:t>
      </w:r>
      <w:r w:rsidR="00B0279D" w:rsidRPr="00FE7E7F">
        <w:rPr>
          <w:rFonts w:asciiTheme="minorHAnsi" w:hAnsiTheme="minorHAnsi"/>
          <w:sz w:val="22"/>
        </w:rPr>
        <w:t xml:space="preserve">Ogłoszenie o wyłożeniu do publicznego wglądu ukazało się w dniu </w:t>
      </w:r>
      <w:r w:rsidR="005D0D34" w:rsidRPr="005D0D34">
        <w:rPr>
          <w:rFonts w:asciiTheme="minorHAnsi" w:hAnsiTheme="minorHAnsi"/>
          <w:sz w:val="22"/>
        </w:rPr>
        <w:t>16</w:t>
      </w:r>
      <w:r w:rsidR="009B2335" w:rsidRPr="005D0D34">
        <w:rPr>
          <w:rFonts w:asciiTheme="minorHAnsi" w:hAnsiTheme="minorHAnsi"/>
          <w:sz w:val="22"/>
        </w:rPr>
        <w:t> </w:t>
      </w:r>
      <w:r w:rsidR="005D0D34" w:rsidRPr="005D0D34">
        <w:rPr>
          <w:rFonts w:asciiTheme="minorHAnsi" w:hAnsiTheme="minorHAnsi"/>
          <w:sz w:val="22"/>
        </w:rPr>
        <w:t>listopada</w:t>
      </w:r>
      <w:r w:rsidR="00B0279D" w:rsidRPr="005D0D34">
        <w:rPr>
          <w:rFonts w:asciiTheme="minorHAnsi" w:hAnsiTheme="minorHAnsi"/>
          <w:sz w:val="22"/>
        </w:rPr>
        <w:t xml:space="preserve"> 20</w:t>
      </w:r>
      <w:r w:rsidR="00FE7E7F" w:rsidRPr="005D0D34">
        <w:rPr>
          <w:rFonts w:asciiTheme="minorHAnsi" w:hAnsiTheme="minorHAnsi"/>
          <w:sz w:val="22"/>
        </w:rPr>
        <w:t>21</w:t>
      </w:r>
      <w:r w:rsidR="00B0279D" w:rsidRPr="005D0D34">
        <w:rPr>
          <w:rFonts w:asciiTheme="minorHAnsi" w:hAnsiTheme="minorHAnsi"/>
          <w:sz w:val="22"/>
        </w:rPr>
        <w:t xml:space="preserve"> r.</w:t>
      </w:r>
      <w:r w:rsidR="00B0279D" w:rsidRPr="008D5CBD">
        <w:rPr>
          <w:rFonts w:asciiTheme="minorHAnsi" w:hAnsiTheme="minorHAnsi"/>
          <w:sz w:val="22"/>
        </w:rPr>
        <w:t xml:space="preserve"> </w:t>
      </w:r>
      <w:r w:rsidRPr="008D5CBD">
        <w:rPr>
          <w:rFonts w:asciiTheme="minorHAnsi" w:hAnsiTheme="minorHAnsi"/>
          <w:sz w:val="22"/>
        </w:rPr>
        <w:t>w Gazecie Wyborczej</w:t>
      </w:r>
      <w:r w:rsidR="004A3443">
        <w:rPr>
          <w:rFonts w:asciiTheme="minorHAnsi" w:hAnsiTheme="minorHAnsi"/>
          <w:sz w:val="22"/>
        </w:rPr>
        <w:t>.</w:t>
      </w:r>
      <w:r w:rsidR="00DA49D9" w:rsidRPr="008D5CBD">
        <w:rPr>
          <w:rFonts w:asciiTheme="minorHAnsi" w:hAnsiTheme="minorHAnsi"/>
          <w:sz w:val="22"/>
        </w:rPr>
        <w:t xml:space="preserve"> </w:t>
      </w:r>
      <w:r w:rsidR="004A3443">
        <w:rPr>
          <w:rFonts w:asciiTheme="minorHAnsi" w:hAnsiTheme="minorHAnsi"/>
          <w:sz w:val="22"/>
        </w:rPr>
        <w:t>Obwieszczenie</w:t>
      </w:r>
      <w:r w:rsidR="00DA49D9" w:rsidRPr="008D5CBD">
        <w:rPr>
          <w:rFonts w:asciiTheme="minorHAnsi" w:hAnsiTheme="minorHAnsi"/>
          <w:sz w:val="22"/>
        </w:rPr>
        <w:t xml:space="preserve"> umieszcz</w:t>
      </w:r>
      <w:r w:rsidR="00E713D3">
        <w:rPr>
          <w:rFonts w:asciiTheme="minorHAnsi" w:hAnsiTheme="minorHAnsi"/>
          <w:sz w:val="22"/>
        </w:rPr>
        <w:t>one zostało</w:t>
      </w:r>
      <w:r w:rsidR="00DA49D9" w:rsidRPr="008D5CBD">
        <w:rPr>
          <w:rFonts w:asciiTheme="minorHAnsi" w:hAnsiTheme="minorHAnsi"/>
          <w:sz w:val="22"/>
        </w:rPr>
        <w:t xml:space="preserve"> na</w:t>
      </w:r>
      <w:r w:rsidR="00E713D3">
        <w:rPr>
          <w:rFonts w:asciiTheme="minorHAnsi" w:hAnsiTheme="minorHAnsi"/>
          <w:sz w:val="22"/>
        </w:rPr>
        <w:t> </w:t>
      </w:r>
      <w:r w:rsidR="00DA49D9" w:rsidRPr="008D5CBD">
        <w:rPr>
          <w:rFonts w:asciiTheme="minorHAnsi" w:hAnsiTheme="minorHAnsi"/>
          <w:sz w:val="22"/>
        </w:rPr>
        <w:t>tablicac</w:t>
      </w:r>
      <w:r w:rsidR="00294102">
        <w:rPr>
          <w:rFonts w:asciiTheme="minorHAnsi" w:hAnsiTheme="minorHAnsi"/>
          <w:sz w:val="22"/>
        </w:rPr>
        <w:t>h ogłoszeń Urzędu Miasta Łodzi i</w:t>
      </w:r>
      <w:r w:rsidR="00DA49D9" w:rsidRPr="008D5CBD">
        <w:rPr>
          <w:rFonts w:asciiTheme="minorHAnsi" w:hAnsiTheme="minorHAnsi"/>
          <w:sz w:val="22"/>
        </w:rPr>
        <w:t xml:space="preserve"> </w:t>
      </w:r>
      <w:r w:rsidR="004A3443">
        <w:rPr>
          <w:rFonts w:asciiTheme="minorHAnsi" w:hAnsiTheme="minorHAnsi"/>
          <w:sz w:val="22"/>
        </w:rPr>
        <w:t>Miejskiej Pracowni Urbanistycznej w</w:t>
      </w:r>
      <w:r w:rsidR="00CD0A36">
        <w:rPr>
          <w:rFonts w:asciiTheme="minorHAnsi" w:hAnsiTheme="minorHAnsi"/>
          <w:sz w:val="22"/>
        </w:rPr>
        <w:t> </w:t>
      </w:r>
      <w:r w:rsidR="004A3443">
        <w:rPr>
          <w:rFonts w:asciiTheme="minorHAnsi" w:hAnsiTheme="minorHAnsi"/>
          <w:sz w:val="22"/>
        </w:rPr>
        <w:t xml:space="preserve">Łodzi </w:t>
      </w:r>
      <w:r w:rsidR="00DA49D9" w:rsidRPr="008D5CBD">
        <w:rPr>
          <w:rFonts w:asciiTheme="minorHAnsi" w:hAnsiTheme="minorHAnsi"/>
          <w:sz w:val="22"/>
        </w:rPr>
        <w:t xml:space="preserve">oraz stronie internetowej </w:t>
      </w:r>
      <w:r w:rsidR="004A3443">
        <w:rPr>
          <w:rFonts w:asciiTheme="minorHAnsi" w:hAnsiTheme="minorHAnsi"/>
          <w:sz w:val="22"/>
        </w:rPr>
        <w:t xml:space="preserve">BIP </w:t>
      </w:r>
      <w:r w:rsidR="00DA49D9" w:rsidRPr="008D5CBD">
        <w:rPr>
          <w:rFonts w:asciiTheme="minorHAnsi" w:hAnsiTheme="minorHAnsi"/>
          <w:sz w:val="22"/>
        </w:rPr>
        <w:t>pod adresem: www.mpu.lodz.pl. W ogłoszeniu i obwieszczeniu zostały zawarte informacje o</w:t>
      </w:r>
      <w:r w:rsidR="004A3443">
        <w:rPr>
          <w:rFonts w:asciiTheme="minorHAnsi" w:hAnsiTheme="minorHAnsi"/>
          <w:sz w:val="22"/>
        </w:rPr>
        <w:t> </w:t>
      </w:r>
      <w:r w:rsidR="00DA49D9" w:rsidRPr="008D5CBD">
        <w:rPr>
          <w:rFonts w:asciiTheme="minorHAnsi" w:hAnsiTheme="minorHAnsi"/>
          <w:sz w:val="22"/>
        </w:rPr>
        <w:t>terminie i miejscu wyłożenia oraz dyskusji publicznej nad przyjętymi w</w:t>
      </w:r>
      <w:r w:rsidR="00E713D3">
        <w:rPr>
          <w:rFonts w:asciiTheme="minorHAnsi" w:hAnsiTheme="minorHAnsi"/>
          <w:sz w:val="22"/>
        </w:rPr>
        <w:t> </w:t>
      </w:r>
      <w:r w:rsidR="00DA49D9" w:rsidRPr="008D5CBD">
        <w:rPr>
          <w:rFonts w:asciiTheme="minorHAnsi" w:hAnsiTheme="minorHAnsi"/>
          <w:sz w:val="22"/>
        </w:rPr>
        <w:t>projekcie planu rozwiązaniami, a także o terminie składania uwag.</w:t>
      </w:r>
      <w:r w:rsidR="008A0F2C" w:rsidRPr="008D5CBD">
        <w:rPr>
          <w:rFonts w:asciiTheme="minorHAnsi" w:hAnsiTheme="minorHAnsi"/>
          <w:sz w:val="22"/>
        </w:rPr>
        <w:t xml:space="preserve"> </w:t>
      </w:r>
      <w:r w:rsidRPr="008D5CBD">
        <w:rPr>
          <w:rFonts w:asciiTheme="minorHAnsi" w:hAnsiTheme="minorHAnsi"/>
          <w:sz w:val="22"/>
        </w:rPr>
        <w:t>Uwagi do pro</w:t>
      </w:r>
      <w:r w:rsidR="00B0279D" w:rsidRPr="008D5CBD">
        <w:rPr>
          <w:rFonts w:asciiTheme="minorHAnsi" w:hAnsiTheme="minorHAnsi"/>
          <w:sz w:val="22"/>
        </w:rPr>
        <w:t xml:space="preserve">jektu planu można było składać </w:t>
      </w:r>
      <w:r w:rsidRPr="008D5CBD">
        <w:rPr>
          <w:rFonts w:asciiTheme="minorHAnsi" w:hAnsiTheme="minorHAnsi"/>
          <w:sz w:val="22"/>
        </w:rPr>
        <w:t xml:space="preserve">do dnia </w:t>
      </w:r>
      <w:r w:rsidR="00CD0A36">
        <w:rPr>
          <w:rFonts w:asciiTheme="minorHAnsi" w:hAnsiTheme="minorHAnsi"/>
          <w:sz w:val="22"/>
        </w:rPr>
        <w:t>3</w:t>
      </w:r>
      <w:r w:rsidR="00DA49D9" w:rsidRPr="00DF4E45">
        <w:rPr>
          <w:rFonts w:asciiTheme="minorHAnsi" w:hAnsiTheme="minorHAnsi"/>
          <w:sz w:val="22"/>
        </w:rPr>
        <w:t xml:space="preserve"> </w:t>
      </w:r>
      <w:r w:rsidR="00CD0A36">
        <w:rPr>
          <w:rFonts w:asciiTheme="minorHAnsi" w:hAnsiTheme="minorHAnsi"/>
          <w:sz w:val="22"/>
        </w:rPr>
        <w:t>stycznia</w:t>
      </w:r>
      <w:r w:rsidR="008D5CBD" w:rsidRPr="00DF4E45">
        <w:rPr>
          <w:rFonts w:asciiTheme="minorHAnsi" w:hAnsiTheme="minorHAnsi"/>
          <w:sz w:val="22"/>
        </w:rPr>
        <w:t xml:space="preserve"> 20</w:t>
      </w:r>
      <w:r w:rsidR="00DF4E45" w:rsidRPr="00DF4E45">
        <w:rPr>
          <w:rFonts w:asciiTheme="minorHAnsi" w:hAnsiTheme="minorHAnsi"/>
          <w:sz w:val="22"/>
        </w:rPr>
        <w:t>2</w:t>
      </w:r>
      <w:r w:rsidR="00CD0A36">
        <w:rPr>
          <w:rFonts w:asciiTheme="minorHAnsi" w:hAnsiTheme="minorHAnsi"/>
          <w:sz w:val="22"/>
        </w:rPr>
        <w:t>2</w:t>
      </w:r>
      <w:r w:rsidR="009F2C1A" w:rsidRPr="00DF4E45">
        <w:rPr>
          <w:rFonts w:asciiTheme="minorHAnsi" w:hAnsiTheme="minorHAnsi"/>
          <w:sz w:val="22"/>
        </w:rPr>
        <w:t> </w:t>
      </w:r>
      <w:r w:rsidR="006E2584" w:rsidRPr="00DF4E45">
        <w:rPr>
          <w:rFonts w:asciiTheme="minorHAnsi" w:hAnsiTheme="minorHAnsi"/>
          <w:sz w:val="22"/>
        </w:rPr>
        <w:t xml:space="preserve">r. </w:t>
      </w:r>
      <w:r w:rsidR="00B0279D" w:rsidRPr="00DF4E45">
        <w:rPr>
          <w:rFonts w:asciiTheme="minorHAnsi" w:hAnsiTheme="minorHAnsi"/>
          <w:sz w:val="22"/>
        </w:rPr>
        <w:t>W termi</w:t>
      </w:r>
      <w:r w:rsidR="001E37D5" w:rsidRPr="00DF4E45">
        <w:rPr>
          <w:rFonts w:asciiTheme="minorHAnsi" w:hAnsiTheme="minorHAnsi"/>
          <w:sz w:val="22"/>
        </w:rPr>
        <w:t>ni</w:t>
      </w:r>
      <w:r w:rsidR="00B0279D" w:rsidRPr="00DF4E45">
        <w:rPr>
          <w:rFonts w:asciiTheme="minorHAnsi" w:hAnsiTheme="minorHAnsi"/>
          <w:sz w:val="22"/>
        </w:rPr>
        <w:t>e przewidzianym</w:t>
      </w:r>
      <w:r w:rsidRPr="00DF4E45">
        <w:rPr>
          <w:rFonts w:asciiTheme="minorHAnsi" w:hAnsiTheme="minorHAnsi"/>
          <w:sz w:val="22"/>
        </w:rPr>
        <w:t xml:space="preserve"> do składania uwag</w:t>
      </w:r>
      <w:r w:rsidR="008D5CBD" w:rsidRPr="00DF4E45">
        <w:rPr>
          <w:rFonts w:asciiTheme="minorHAnsi" w:hAnsiTheme="minorHAnsi"/>
          <w:sz w:val="22"/>
        </w:rPr>
        <w:t xml:space="preserve"> </w:t>
      </w:r>
      <w:r w:rsidR="002C5254" w:rsidRPr="00DF4E45">
        <w:rPr>
          <w:rFonts w:asciiTheme="minorHAnsi" w:hAnsiTheme="minorHAnsi"/>
          <w:sz w:val="22"/>
        </w:rPr>
        <w:t>wpłynęł</w:t>
      </w:r>
      <w:r w:rsidR="00CD0A36">
        <w:rPr>
          <w:rFonts w:asciiTheme="minorHAnsi" w:hAnsiTheme="minorHAnsi"/>
          <w:sz w:val="22"/>
        </w:rPr>
        <w:t>o 171</w:t>
      </w:r>
      <w:r w:rsidR="00DF4E45" w:rsidRPr="00DF4E45">
        <w:rPr>
          <w:rFonts w:asciiTheme="minorHAnsi" w:hAnsiTheme="minorHAnsi"/>
          <w:sz w:val="22"/>
        </w:rPr>
        <w:t xml:space="preserve"> </w:t>
      </w:r>
      <w:r w:rsidR="002C5254" w:rsidRPr="00DF4E45">
        <w:rPr>
          <w:rFonts w:asciiTheme="minorHAnsi" w:hAnsiTheme="minorHAnsi"/>
          <w:sz w:val="22"/>
        </w:rPr>
        <w:t>uwag</w:t>
      </w:r>
      <w:r w:rsidR="006E2584" w:rsidRPr="00DF4E45">
        <w:rPr>
          <w:rFonts w:asciiTheme="minorHAnsi" w:hAnsiTheme="minorHAnsi"/>
          <w:sz w:val="22"/>
        </w:rPr>
        <w:t xml:space="preserve">. </w:t>
      </w:r>
      <w:r w:rsidR="002C5254" w:rsidRPr="00DF4E45">
        <w:rPr>
          <w:rFonts w:asciiTheme="minorHAnsi" w:hAnsiTheme="minorHAnsi"/>
          <w:sz w:val="22"/>
        </w:rPr>
        <w:t>Uwagi rozpatrzono Zarządzeniem Nr </w:t>
      </w:r>
      <w:r w:rsidR="00CD0A36">
        <w:rPr>
          <w:rFonts w:asciiTheme="minorHAnsi" w:hAnsiTheme="minorHAnsi"/>
          <w:sz w:val="22"/>
        </w:rPr>
        <w:t>462/2022</w:t>
      </w:r>
      <w:r w:rsidR="002C5254" w:rsidRPr="00DF4E45">
        <w:rPr>
          <w:rFonts w:asciiTheme="minorHAnsi" w:hAnsiTheme="minorHAnsi"/>
          <w:sz w:val="22"/>
        </w:rPr>
        <w:t xml:space="preserve"> Prezydenta Miasta Łodzi z dnia </w:t>
      </w:r>
      <w:r w:rsidR="00CD0A36">
        <w:rPr>
          <w:rFonts w:asciiTheme="minorHAnsi" w:hAnsiTheme="minorHAnsi"/>
          <w:sz w:val="22"/>
        </w:rPr>
        <w:t>4</w:t>
      </w:r>
      <w:r w:rsidR="002C5254" w:rsidRPr="00DF4E45">
        <w:rPr>
          <w:rFonts w:asciiTheme="minorHAnsi" w:hAnsiTheme="minorHAnsi"/>
          <w:sz w:val="22"/>
        </w:rPr>
        <w:t xml:space="preserve"> </w:t>
      </w:r>
      <w:r w:rsidR="00CD0A36">
        <w:rPr>
          <w:rFonts w:asciiTheme="minorHAnsi" w:hAnsiTheme="minorHAnsi"/>
          <w:sz w:val="22"/>
        </w:rPr>
        <w:t>marca</w:t>
      </w:r>
      <w:r w:rsidR="002C5254" w:rsidRPr="00DF4E45">
        <w:rPr>
          <w:rFonts w:asciiTheme="minorHAnsi" w:hAnsiTheme="minorHAnsi"/>
          <w:sz w:val="22"/>
        </w:rPr>
        <w:t xml:space="preserve"> 202</w:t>
      </w:r>
      <w:r w:rsidR="00CD0A36">
        <w:rPr>
          <w:rFonts w:asciiTheme="minorHAnsi" w:hAnsiTheme="minorHAnsi"/>
          <w:sz w:val="22"/>
        </w:rPr>
        <w:t>2</w:t>
      </w:r>
      <w:r w:rsidR="002C5254" w:rsidRPr="00DF4E45">
        <w:rPr>
          <w:rFonts w:asciiTheme="minorHAnsi" w:hAnsiTheme="minorHAnsi"/>
          <w:sz w:val="22"/>
        </w:rPr>
        <w:t xml:space="preserve"> r.</w:t>
      </w:r>
      <w:r w:rsidR="008428B1">
        <w:rPr>
          <w:rFonts w:asciiTheme="minorHAnsi" w:hAnsiTheme="minorHAnsi"/>
          <w:sz w:val="22"/>
        </w:rPr>
        <w:t xml:space="preserve"> </w:t>
      </w:r>
    </w:p>
    <w:p w14:paraId="3E49C325" w14:textId="006D19AA" w:rsidR="00F417D9" w:rsidRDefault="008428B1" w:rsidP="00DF74A4">
      <w:pPr>
        <w:spacing w:after="120" w:line="264" w:lineRule="auto"/>
        <w:ind w:firstLine="708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 związku z uwzględnieniem części uwag do projektu planu wprowadzono zmiany.</w:t>
      </w:r>
    </w:p>
    <w:p w14:paraId="3620FB59" w14:textId="79A11463" w:rsidR="003E48B8" w:rsidRDefault="003E48B8" w:rsidP="00853219">
      <w:pPr>
        <w:spacing w:after="120" w:line="264" w:lineRule="auto"/>
        <w:ind w:firstLine="708"/>
        <w:jc w:val="both"/>
        <w:rPr>
          <w:rFonts w:asciiTheme="minorHAnsi" w:hAnsiTheme="minorHAnsi"/>
          <w:sz w:val="22"/>
        </w:rPr>
      </w:pPr>
      <w:r w:rsidRPr="003E48B8">
        <w:rPr>
          <w:rFonts w:asciiTheme="minorHAnsi" w:hAnsiTheme="minorHAnsi"/>
          <w:sz w:val="22"/>
        </w:rPr>
        <w:t xml:space="preserve">Projekt planu został </w:t>
      </w:r>
      <w:r>
        <w:rPr>
          <w:rFonts w:asciiTheme="minorHAnsi" w:hAnsiTheme="minorHAnsi"/>
          <w:sz w:val="22"/>
        </w:rPr>
        <w:t xml:space="preserve">ponownie </w:t>
      </w:r>
      <w:r w:rsidRPr="003E48B8">
        <w:rPr>
          <w:rFonts w:asciiTheme="minorHAnsi" w:hAnsiTheme="minorHAnsi"/>
          <w:sz w:val="22"/>
        </w:rPr>
        <w:t xml:space="preserve">pozytywnie zaopiniowany przez Regionalnego Dyrektora Ochrony Środowiska w Łodzi, pismem z dnia </w:t>
      </w:r>
      <w:r w:rsidR="008428B1">
        <w:rPr>
          <w:rFonts w:asciiTheme="minorHAnsi" w:hAnsiTheme="minorHAnsi"/>
          <w:sz w:val="22"/>
        </w:rPr>
        <w:t>31</w:t>
      </w:r>
      <w:r w:rsidRPr="003E48B8">
        <w:rPr>
          <w:rFonts w:asciiTheme="minorHAnsi" w:hAnsiTheme="minorHAnsi"/>
          <w:sz w:val="22"/>
        </w:rPr>
        <w:t xml:space="preserve"> </w:t>
      </w:r>
      <w:r w:rsidR="008428B1">
        <w:rPr>
          <w:rFonts w:asciiTheme="minorHAnsi" w:hAnsiTheme="minorHAnsi"/>
          <w:sz w:val="22"/>
        </w:rPr>
        <w:t>marca</w:t>
      </w:r>
      <w:r w:rsidRPr="003E48B8">
        <w:rPr>
          <w:rFonts w:asciiTheme="minorHAnsi" w:hAnsiTheme="minorHAnsi"/>
          <w:sz w:val="22"/>
        </w:rPr>
        <w:t xml:space="preserve"> 202</w:t>
      </w:r>
      <w:r w:rsidR="008428B1">
        <w:rPr>
          <w:rFonts w:asciiTheme="minorHAnsi" w:hAnsiTheme="minorHAnsi"/>
          <w:sz w:val="22"/>
        </w:rPr>
        <w:t>2</w:t>
      </w:r>
      <w:r w:rsidRPr="003E48B8">
        <w:rPr>
          <w:rFonts w:asciiTheme="minorHAnsi" w:hAnsiTheme="minorHAnsi"/>
          <w:sz w:val="22"/>
        </w:rPr>
        <w:t xml:space="preserve"> r. znak: WOOŚ.410.</w:t>
      </w:r>
      <w:r w:rsidR="008428B1">
        <w:rPr>
          <w:rFonts w:asciiTheme="minorHAnsi" w:hAnsiTheme="minorHAnsi"/>
          <w:sz w:val="22"/>
        </w:rPr>
        <w:t>9</w:t>
      </w:r>
      <w:r w:rsidRPr="003E48B8">
        <w:rPr>
          <w:rFonts w:asciiTheme="minorHAnsi" w:hAnsiTheme="minorHAnsi"/>
          <w:sz w:val="22"/>
        </w:rPr>
        <w:t>3.202</w:t>
      </w:r>
      <w:r w:rsidR="008428B1">
        <w:rPr>
          <w:rFonts w:asciiTheme="minorHAnsi" w:hAnsiTheme="minorHAnsi"/>
          <w:sz w:val="22"/>
        </w:rPr>
        <w:t>2</w:t>
      </w:r>
      <w:r w:rsidRPr="003E48B8">
        <w:rPr>
          <w:rFonts w:asciiTheme="minorHAnsi" w:hAnsiTheme="minorHAnsi"/>
          <w:sz w:val="22"/>
        </w:rPr>
        <w:t xml:space="preserve">.MGw oraz </w:t>
      </w:r>
      <w:r w:rsidR="008428B1">
        <w:rPr>
          <w:rFonts w:asciiTheme="minorHAnsi" w:hAnsiTheme="minorHAnsi"/>
          <w:sz w:val="22"/>
        </w:rPr>
        <w:t xml:space="preserve">ponownie </w:t>
      </w:r>
      <w:r w:rsidRPr="003E48B8">
        <w:rPr>
          <w:rFonts w:asciiTheme="minorHAnsi" w:hAnsiTheme="minorHAnsi"/>
          <w:sz w:val="22"/>
        </w:rPr>
        <w:t>pozytywnie zaopiniowany przez Państwowego Powiatowego Inspektora Sanitarnego w Łodzi pismem z</w:t>
      </w:r>
      <w:r w:rsidR="006F01CC">
        <w:rPr>
          <w:rFonts w:asciiTheme="minorHAnsi" w:hAnsiTheme="minorHAnsi"/>
          <w:sz w:val="22"/>
        </w:rPr>
        <w:t> </w:t>
      </w:r>
      <w:r w:rsidRPr="003E48B8">
        <w:rPr>
          <w:rFonts w:asciiTheme="minorHAnsi" w:hAnsiTheme="minorHAnsi"/>
          <w:sz w:val="22"/>
        </w:rPr>
        <w:t xml:space="preserve">dnia </w:t>
      </w:r>
      <w:r w:rsidR="006F01CC">
        <w:rPr>
          <w:rFonts w:asciiTheme="minorHAnsi" w:hAnsiTheme="minorHAnsi"/>
          <w:sz w:val="22"/>
        </w:rPr>
        <w:t>29</w:t>
      </w:r>
      <w:r w:rsidRPr="003E48B8">
        <w:rPr>
          <w:rFonts w:asciiTheme="minorHAnsi" w:hAnsiTheme="minorHAnsi"/>
          <w:sz w:val="22"/>
        </w:rPr>
        <w:t xml:space="preserve"> </w:t>
      </w:r>
      <w:r w:rsidR="006F01CC">
        <w:rPr>
          <w:rFonts w:asciiTheme="minorHAnsi" w:hAnsiTheme="minorHAnsi"/>
          <w:sz w:val="22"/>
        </w:rPr>
        <w:t>marca</w:t>
      </w:r>
      <w:r w:rsidRPr="003E48B8">
        <w:rPr>
          <w:rFonts w:asciiTheme="minorHAnsi" w:hAnsiTheme="minorHAnsi"/>
          <w:sz w:val="22"/>
        </w:rPr>
        <w:t xml:space="preserve"> 202</w:t>
      </w:r>
      <w:r w:rsidR="006F01CC">
        <w:rPr>
          <w:rFonts w:asciiTheme="minorHAnsi" w:hAnsiTheme="minorHAnsi"/>
          <w:sz w:val="22"/>
        </w:rPr>
        <w:t>2</w:t>
      </w:r>
      <w:r w:rsidRPr="003E48B8">
        <w:rPr>
          <w:rFonts w:asciiTheme="minorHAnsi" w:hAnsiTheme="minorHAnsi"/>
          <w:sz w:val="22"/>
        </w:rPr>
        <w:t xml:space="preserve"> r. znak: PPIS.ZNS.902</w:t>
      </w:r>
      <w:r w:rsidR="006F01CC">
        <w:rPr>
          <w:rFonts w:asciiTheme="minorHAnsi" w:hAnsiTheme="minorHAnsi"/>
          <w:sz w:val="22"/>
        </w:rPr>
        <w:t>80</w:t>
      </w:r>
      <w:r w:rsidRPr="003E48B8">
        <w:rPr>
          <w:rFonts w:asciiTheme="minorHAnsi" w:hAnsiTheme="minorHAnsi"/>
          <w:sz w:val="22"/>
        </w:rPr>
        <w:t>.</w:t>
      </w:r>
      <w:r w:rsidR="006F01CC">
        <w:rPr>
          <w:rFonts w:asciiTheme="minorHAnsi" w:hAnsiTheme="minorHAnsi"/>
          <w:sz w:val="22"/>
        </w:rPr>
        <w:t>33</w:t>
      </w:r>
      <w:r w:rsidRPr="003E48B8">
        <w:rPr>
          <w:rFonts w:asciiTheme="minorHAnsi" w:hAnsiTheme="minorHAnsi"/>
          <w:sz w:val="22"/>
        </w:rPr>
        <w:t>.20</w:t>
      </w:r>
      <w:r w:rsidR="006F01CC">
        <w:rPr>
          <w:rFonts w:asciiTheme="minorHAnsi" w:hAnsiTheme="minorHAnsi"/>
          <w:sz w:val="22"/>
        </w:rPr>
        <w:t>18</w:t>
      </w:r>
      <w:r w:rsidRPr="003E48B8">
        <w:rPr>
          <w:rFonts w:asciiTheme="minorHAnsi" w:hAnsiTheme="minorHAnsi"/>
          <w:sz w:val="22"/>
        </w:rPr>
        <w:t>.</w:t>
      </w:r>
      <w:r w:rsidR="006F01CC">
        <w:rPr>
          <w:rFonts w:asciiTheme="minorHAnsi" w:hAnsiTheme="minorHAnsi"/>
          <w:sz w:val="22"/>
        </w:rPr>
        <w:t>238</w:t>
      </w:r>
      <w:r w:rsidRPr="003E48B8">
        <w:rPr>
          <w:rFonts w:asciiTheme="minorHAnsi" w:hAnsiTheme="minorHAnsi"/>
          <w:sz w:val="22"/>
        </w:rPr>
        <w:t>.</w:t>
      </w:r>
      <w:r w:rsidR="006F01CC">
        <w:rPr>
          <w:rFonts w:asciiTheme="minorHAnsi" w:hAnsiTheme="minorHAnsi"/>
          <w:sz w:val="22"/>
        </w:rPr>
        <w:t>EA</w:t>
      </w:r>
      <w:r w:rsidRPr="003E48B8">
        <w:rPr>
          <w:rFonts w:asciiTheme="minorHAnsi" w:hAnsiTheme="minorHAnsi"/>
          <w:sz w:val="22"/>
        </w:rPr>
        <w:t>.</w:t>
      </w:r>
    </w:p>
    <w:p w14:paraId="0C98C580" w14:textId="7FC2AF00" w:rsidR="00853219" w:rsidRPr="008D5CBD" w:rsidRDefault="00853219" w:rsidP="00853219">
      <w:pPr>
        <w:spacing w:after="120" w:line="264" w:lineRule="auto"/>
        <w:ind w:firstLine="708"/>
        <w:jc w:val="both"/>
        <w:rPr>
          <w:rFonts w:asciiTheme="minorHAnsi" w:hAnsiTheme="minorHAnsi"/>
          <w:sz w:val="22"/>
        </w:rPr>
      </w:pPr>
      <w:r w:rsidRPr="008D5CBD">
        <w:rPr>
          <w:rFonts w:asciiTheme="minorHAnsi" w:hAnsiTheme="minorHAnsi"/>
          <w:sz w:val="22"/>
        </w:rPr>
        <w:t xml:space="preserve">Projekt planu wraz z prognozą oddziaływania na środowisko został </w:t>
      </w:r>
      <w:r w:rsidR="00B3589C">
        <w:rPr>
          <w:rFonts w:asciiTheme="minorHAnsi" w:hAnsiTheme="minorHAnsi"/>
          <w:sz w:val="22"/>
        </w:rPr>
        <w:t>ponownie</w:t>
      </w:r>
      <w:r w:rsidR="00B3589C" w:rsidRPr="008D5CBD">
        <w:rPr>
          <w:rFonts w:asciiTheme="minorHAnsi" w:hAnsiTheme="minorHAnsi"/>
          <w:sz w:val="22"/>
        </w:rPr>
        <w:t xml:space="preserve"> </w:t>
      </w:r>
      <w:r w:rsidRPr="008D5CBD">
        <w:rPr>
          <w:rFonts w:asciiTheme="minorHAnsi" w:hAnsiTheme="minorHAnsi"/>
          <w:sz w:val="22"/>
        </w:rPr>
        <w:t xml:space="preserve">wyłożony do publicznego wglądu w </w:t>
      </w:r>
      <w:r w:rsidRPr="00FE7E7F">
        <w:rPr>
          <w:rFonts w:asciiTheme="minorHAnsi" w:hAnsiTheme="minorHAnsi"/>
          <w:sz w:val="22"/>
        </w:rPr>
        <w:t xml:space="preserve">dniach od </w:t>
      </w:r>
      <w:r>
        <w:rPr>
          <w:rFonts w:asciiTheme="minorHAnsi" w:hAnsiTheme="minorHAnsi"/>
          <w:sz w:val="22"/>
        </w:rPr>
        <w:t xml:space="preserve">9 maja </w:t>
      </w:r>
      <w:r w:rsidRPr="00FE7E7F">
        <w:rPr>
          <w:rFonts w:asciiTheme="minorHAnsi" w:hAnsiTheme="minorHAnsi"/>
          <w:sz w:val="22"/>
        </w:rPr>
        <w:t>202</w:t>
      </w:r>
      <w:r>
        <w:rPr>
          <w:rFonts w:asciiTheme="minorHAnsi" w:hAnsiTheme="minorHAnsi"/>
          <w:sz w:val="22"/>
        </w:rPr>
        <w:t>2</w:t>
      </w:r>
      <w:r w:rsidRPr="00FE7E7F">
        <w:rPr>
          <w:rFonts w:asciiTheme="minorHAnsi" w:hAnsiTheme="minorHAnsi"/>
          <w:sz w:val="22"/>
        </w:rPr>
        <w:t xml:space="preserve"> r. do </w:t>
      </w:r>
      <w:r>
        <w:rPr>
          <w:rFonts w:asciiTheme="minorHAnsi" w:hAnsiTheme="minorHAnsi"/>
          <w:sz w:val="22"/>
        </w:rPr>
        <w:t>30 maja</w:t>
      </w:r>
      <w:r w:rsidRPr="00FE7E7F">
        <w:rPr>
          <w:rFonts w:asciiTheme="minorHAnsi" w:hAnsiTheme="minorHAnsi"/>
          <w:sz w:val="22"/>
        </w:rPr>
        <w:t xml:space="preserve"> 202</w:t>
      </w:r>
      <w:r>
        <w:rPr>
          <w:rFonts w:asciiTheme="minorHAnsi" w:hAnsiTheme="minorHAnsi"/>
          <w:sz w:val="22"/>
        </w:rPr>
        <w:t>2</w:t>
      </w:r>
      <w:r w:rsidRPr="00FE7E7F">
        <w:rPr>
          <w:rFonts w:asciiTheme="minorHAnsi" w:hAnsiTheme="minorHAnsi"/>
          <w:sz w:val="22"/>
        </w:rPr>
        <w:t xml:space="preserve"> r. Ogłoszenie o wyłożeniu do</w:t>
      </w:r>
      <w:r w:rsidR="007B2890">
        <w:rPr>
          <w:rFonts w:asciiTheme="minorHAnsi" w:hAnsiTheme="minorHAnsi"/>
          <w:sz w:val="22"/>
        </w:rPr>
        <w:t> </w:t>
      </w:r>
      <w:r w:rsidRPr="00FE7E7F">
        <w:rPr>
          <w:rFonts w:asciiTheme="minorHAnsi" w:hAnsiTheme="minorHAnsi"/>
          <w:sz w:val="22"/>
        </w:rPr>
        <w:t xml:space="preserve">publicznego wglądu ukazało się w </w:t>
      </w:r>
      <w:r w:rsidRPr="007B2890">
        <w:rPr>
          <w:rFonts w:asciiTheme="minorHAnsi" w:hAnsiTheme="minorHAnsi"/>
          <w:sz w:val="22"/>
        </w:rPr>
        <w:t>dniu 2</w:t>
      </w:r>
      <w:r w:rsidR="007B2890">
        <w:rPr>
          <w:rFonts w:asciiTheme="minorHAnsi" w:hAnsiTheme="minorHAnsi"/>
          <w:sz w:val="22"/>
        </w:rPr>
        <w:t xml:space="preserve"> maja </w:t>
      </w:r>
      <w:r w:rsidRPr="007B2890">
        <w:rPr>
          <w:rFonts w:asciiTheme="minorHAnsi" w:hAnsiTheme="minorHAnsi"/>
          <w:sz w:val="22"/>
        </w:rPr>
        <w:t>202</w:t>
      </w:r>
      <w:r w:rsidR="007B2890">
        <w:rPr>
          <w:rFonts w:asciiTheme="minorHAnsi" w:hAnsiTheme="minorHAnsi"/>
          <w:sz w:val="22"/>
        </w:rPr>
        <w:t>2</w:t>
      </w:r>
      <w:r w:rsidRPr="007B2890">
        <w:rPr>
          <w:rFonts w:asciiTheme="minorHAnsi" w:hAnsiTheme="minorHAnsi"/>
          <w:sz w:val="22"/>
        </w:rPr>
        <w:t xml:space="preserve"> r.</w:t>
      </w:r>
      <w:r w:rsidRPr="008D5CBD">
        <w:rPr>
          <w:rFonts w:asciiTheme="minorHAnsi" w:hAnsiTheme="minorHAnsi"/>
          <w:sz w:val="22"/>
        </w:rPr>
        <w:t xml:space="preserve"> w Gazecie Wyborczej</w:t>
      </w:r>
      <w:r>
        <w:rPr>
          <w:rFonts w:asciiTheme="minorHAnsi" w:hAnsiTheme="minorHAnsi"/>
          <w:sz w:val="22"/>
        </w:rPr>
        <w:t>.</w:t>
      </w:r>
      <w:r w:rsidRPr="008D5CBD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Obwieszczenie</w:t>
      </w:r>
      <w:r w:rsidRPr="008D5CBD">
        <w:rPr>
          <w:rFonts w:asciiTheme="minorHAnsi" w:hAnsiTheme="minorHAnsi"/>
          <w:sz w:val="22"/>
        </w:rPr>
        <w:t xml:space="preserve"> umieszcz</w:t>
      </w:r>
      <w:r>
        <w:rPr>
          <w:rFonts w:asciiTheme="minorHAnsi" w:hAnsiTheme="minorHAnsi"/>
          <w:sz w:val="22"/>
        </w:rPr>
        <w:t>one zostało</w:t>
      </w:r>
      <w:r w:rsidRPr="008D5CBD">
        <w:rPr>
          <w:rFonts w:asciiTheme="minorHAnsi" w:hAnsiTheme="minorHAnsi"/>
          <w:sz w:val="22"/>
        </w:rPr>
        <w:t xml:space="preserve"> na</w:t>
      </w:r>
      <w:r>
        <w:rPr>
          <w:rFonts w:asciiTheme="minorHAnsi" w:hAnsiTheme="minorHAnsi"/>
          <w:sz w:val="22"/>
        </w:rPr>
        <w:t> </w:t>
      </w:r>
      <w:r w:rsidRPr="008D5CBD">
        <w:rPr>
          <w:rFonts w:asciiTheme="minorHAnsi" w:hAnsiTheme="minorHAnsi"/>
          <w:sz w:val="22"/>
        </w:rPr>
        <w:t>tablicac</w:t>
      </w:r>
      <w:r>
        <w:rPr>
          <w:rFonts w:asciiTheme="minorHAnsi" w:hAnsiTheme="minorHAnsi"/>
          <w:sz w:val="22"/>
        </w:rPr>
        <w:t>h ogłoszeń Urzędu Miasta Łodzi i</w:t>
      </w:r>
      <w:r w:rsidRPr="008D5CBD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Miejskiej Pracowni Urbanistycznej w Łodzi </w:t>
      </w:r>
      <w:r w:rsidRPr="008D5CBD">
        <w:rPr>
          <w:rFonts w:asciiTheme="minorHAnsi" w:hAnsiTheme="minorHAnsi"/>
          <w:sz w:val="22"/>
        </w:rPr>
        <w:t xml:space="preserve">oraz stronie internetowej </w:t>
      </w:r>
      <w:r>
        <w:rPr>
          <w:rFonts w:asciiTheme="minorHAnsi" w:hAnsiTheme="minorHAnsi"/>
          <w:sz w:val="22"/>
        </w:rPr>
        <w:t xml:space="preserve">BIP </w:t>
      </w:r>
      <w:r w:rsidRPr="008D5CBD">
        <w:rPr>
          <w:rFonts w:asciiTheme="minorHAnsi" w:hAnsiTheme="minorHAnsi"/>
          <w:sz w:val="22"/>
        </w:rPr>
        <w:t>pod adresem: www.mpu.lodz.pl. W ogłoszeniu i obwieszczeniu zostały zawarte informacje o</w:t>
      </w:r>
      <w:r>
        <w:rPr>
          <w:rFonts w:asciiTheme="minorHAnsi" w:hAnsiTheme="minorHAnsi"/>
          <w:sz w:val="22"/>
        </w:rPr>
        <w:t> </w:t>
      </w:r>
      <w:r w:rsidRPr="008D5CBD">
        <w:rPr>
          <w:rFonts w:asciiTheme="minorHAnsi" w:hAnsiTheme="minorHAnsi"/>
          <w:sz w:val="22"/>
        </w:rPr>
        <w:t>terminie i miejscu wyłożenia oraz dyskusji publicznej nad przyjętymi w</w:t>
      </w:r>
      <w:r>
        <w:rPr>
          <w:rFonts w:asciiTheme="minorHAnsi" w:hAnsiTheme="minorHAnsi"/>
          <w:sz w:val="22"/>
        </w:rPr>
        <w:t> </w:t>
      </w:r>
      <w:r w:rsidRPr="008D5CBD">
        <w:rPr>
          <w:rFonts w:asciiTheme="minorHAnsi" w:hAnsiTheme="minorHAnsi"/>
          <w:sz w:val="22"/>
        </w:rPr>
        <w:t xml:space="preserve">projekcie planu rozwiązaniami, a także o terminie składania uwag. Uwagi do projektu planu można było składać do dnia </w:t>
      </w:r>
      <w:r w:rsidR="007B2890">
        <w:rPr>
          <w:rFonts w:asciiTheme="minorHAnsi" w:hAnsiTheme="minorHAnsi"/>
          <w:sz w:val="22"/>
        </w:rPr>
        <w:t>1</w:t>
      </w:r>
      <w:r>
        <w:rPr>
          <w:rFonts w:asciiTheme="minorHAnsi" w:hAnsiTheme="minorHAnsi"/>
          <w:sz w:val="22"/>
        </w:rPr>
        <w:t>3</w:t>
      </w:r>
      <w:r w:rsidRPr="00DF4E45">
        <w:rPr>
          <w:rFonts w:asciiTheme="minorHAnsi" w:hAnsiTheme="minorHAnsi"/>
          <w:sz w:val="22"/>
        </w:rPr>
        <w:t xml:space="preserve"> </w:t>
      </w:r>
      <w:r w:rsidR="007B2890">
        <w:rPr>
          <w:rFonts w:asciiTheme="minorHAnsi" w:hAnsiTheme="minorHAnsi"/>
          <w:sz w:val="22"/>
        </w:rPr>
        <w:t>czerwca</w:t>
      </w:r>
      <w:r w:rsidRPr="00DF4E45">
        <w:rPr>
          <w:rFonts w:asciiTheme="minorHAnsi" w:hAnsiTheme="minorHAnsi"/>
          <w:sz w:val="22"/>
        </w:rPr>
        <w:t xml:space="preserve"> 202</w:t>
      </w:r>
      <w:r>
        <w:rPr>
          <w:rFonts w:asciiTheme="minorHAnsi" w:hAnsiTheme="minorHAnsi"/>
          <w:sz w:val="22"/>
        </w:rPr>
        <w:t>2</w:t>
      </w:r>
      <w:r w:rsidRPr="00DF4E45">
        <w:rPr>
          <w:rFonts w:asciiTheme="minorHAnsi" w:hAnsiTheme="minorHAnsi"/>
          <w:sz w:val="22"/>
        </w:rPr>
        <w:t> r. W terminie przewidzianym do składania uwag wpłynęł</w:t>
      </w:r>
      <w:r>
        <w:rPr>
          <w:rFonts w:asciiTheme="minorHAnsi" w:hAnsiTheme="minorHAnsi"/>
          <w:sz w:val="22"/>
        </w:rPr>
        <w:t xml:space="preserve">o </w:t>
      </w:r>
      <w:r w:rsidR="00BD63A2" w:rsidRPr="00BD63A2">
        <w:rPr>
          <w:rFonts w:asciiTheme="minorHAnsi" w:hAnsiTheme="minorHAnsi"/>
          <w:sz w:val="22"/>
        </w:rPr>
        <w:t xml:space="preserve">40 </w:t>
      </w:r>
      <w:r w:rsidRPr="00BD63A2">
        <w:rPr>
          <w:rFonts w:asciiTheme="minorHAnsi" w:hAnsiTheme="minorHAnsi"/>
          <w:sz w:val="22"/>
        </w:rPr>
        <w:t>uwag. Uwagi rozpatrzono Zarządzeniem Nr</w:t>
      </w:r>
      <w:r w:rsidR="00BD63A2" w:rsidRPr="00BD63A2">
        <w:rPr>
          <w:rFonts w:asciiTheme="minorHAnsi" w:hAnsiTheme="minorHAnsi"/>
          <w:sz w:val="22"/>
        </w:rPr>
        <w:t xml:space="preserve"> 1798/2022 </w:t>
      </w:r>
      <w:r w:rsidRPr="00BD63A2">
        <w:rPr>
          <w:rFonts w:asciiTheme="minorHAnsi" w:hAnsiTheme="minorHAnsi"/>
          <w:sz w:val="22"/>
        </w:rPr>
        <w:t>Prezydenta Miasta Łodzi z dnia</w:t>
      </w:r>
      <w:r w:rsidR="00BD63A2" w:rsidRPr="00BD63A2">
        <w:rPr>
          <w:rFonts w:asciiTheme="minorHAnsi" w:hAnsiTheme="minorHAnsi"/>
          <w:sz w:val="22"/>
        </w:rPr>
        <w:t xml:space="preserve"> 9 sierpnia</w:t>
      </w:r>
      <w:r w:rsidRPr="00BD63A2">
        <w:rPr>
          <w:rFonts w:asciiTheme="minorHAnsi" w:hAnsiTheme="minorHAnsi"/>
          <w:sz w:val="22"/>
        </w:rPr>
        <w:t xml:space="preserve"> 2022 r.</w:t>
      </w:r>
    </w:p>
    <w:p w14:paraId="2ED0493F" w14:textId="77777777" w:rsidR="00C97FEB" w:rsidRDefault="00C97FEB" w:rsidP="00DF74A4">
      <w:pPr>
        <w:spacing w:after="0" w:line="264" w:lineRule="auto"/>
        <w:ind w:firstLine="709"/>
        <w:jc w:val="both"/>
        <w:rPr>
          <w:rFonts w:asciiTheme="minorHAnsi" w:hAnsiTheme="minorHAnsi"/>
          <w:sz w:val="22"/>
        </w:rPr>
      </w:pPr>
      <w:r w:rsidRPr="00663A23">
        <w:rPr>
          <w:rFonts w:asciiTheme="minorHAnsi" w:hAnsiTheme="minorHAnsi"/>
          <w:sz w:val="22"/>
        </w:rPr>
        <w:t>Przyjęte w planie rozwiązania uwzględniają zasady ochrony środowiska przyrodniczego. Najistotniejsze ustalenia z zakresu ochrony środowiska to:</w:t>
      </w:r>
    </w:p>
    <w:p w14:paraId="2AE406B7" w14:textId="0E028C46" w:rsidR="00294102" w:rsidRDefault="00294102" w:rsidP="00DF74A4">
      <w:pPr>
        <w:pStyle w:val="Akapitzlist"/>
        <w:numPr>
          <w:ilvl w:val="0"/>
          <w:numId w:val="12"/>
        </w:numPr>
        <w:spacing w:after="0" w:line="264" w:lineRule="auto"/>
        <w:ind w:left="567" w:hanging="567"/>
        <w:jc w:val="both"/>
        <w:rPr>
          <w:rFonts w:asciiTheme="minorHAnsi" w:hAnsiTheme="minorHAnsi"/>
          <w:sz w:val="22"/>
        </w:rPr>
      </w:pPr>
      <w:r w:rsidRPr="00294102">
        <w:rPr>
          <w:rFonts w:asciiTheme="minorHAnsi" w:hAnsiTheme="minorHAnsi"/>
          <w:sz w:val="22"/>
        </w:rPr>
        <w:lastRenderedPageBreak/>
        <w:t>nakaz stosowania rozwiązań technicznych, technologicznych i organizacyjnych</w:t>
      </w:r>
      <w:r>
        <w:rPr>
          <w:rFonts w:asciiTheme="minorHAnsi" w:hAnsiTheme="minorHAnsi"/>
          <w:sz w:val="22"/>
        </w:rPr>
        <w:t xml:space="preserve"> </w:t>
      </w:r>
      <w:r w:rsidRPr="00294102">
        <w:rPr>
          <w:rFonts w:asciiTheme="minorHAnsi" w:hAnsiTheme="minorHAnsi"/>
          <w:sz w:val="22"/>
        </w:rPr>
        <w:t>zapewniających zachowanie standardów jakości środowiska określonych na podstawie</w:t>
      </w:r>
      <w:r>
        <w:rPr>
          <w:rFonts w:asciiTheme="minorHAnsi" w:hAnsiTheme="minorHAnsi"/>
          <w:sz w:val="22"/>
        </w:rPr>
        <w:t xml:space="preserve"> </w:t>
      </w:r>
      <w:r w:rsidRPr="00294102">
        <w:rPr>
          <w:rFonts w:asciiTheme="minorHAnsi" w:hAnsiTheme="minorHAnsi"/>
          <w:sz w:val="22"/>
        </w:rPr>
        <w:t>przepisów odrębnych z</w:t>
      </w:r>
      <w:r w:rsidR="004F2145">
        <w:rPr>
          <w:rFonts w:asciiTheme="minorHAnsi" w:hAnsiTheme="minorHAnsi"/>
          <w:sz w:val="22"/>
        </w:rPr>
        <w:t> </w:t>
      </w:r>
      <w:r w:rsidRPr="00294102">
        <w:rPr>
          <w:rFonts w:asciiTheme="minorHAnsi" w:hAnsiTheme="minorHAnsi"/>
          <w:sz w:val="22"/>
        </w:rPr>
        <w:t>zakresu ochrony środowiska;</w:t>
      </w:r>
    </w:p>
    <w:p w14:paraId="71E0279B" w14:textId="2401631E" w:rsidR="00294102" w:rsidRDefault="00294102" w:rsidP="00DF74A4">
      <w:pPr>
        <w:pStyle w:val="Akapitzlist"/>
        <w:numPr>
          <w:ilvl w:val="0"/>
          <w:numId w:val="12"/>
        </w:numPr>
        <w:spacing w:after="0" w:line="264" w:lineRule="auto"/>
        <w:ind w:left="567" w:hanging="567"/>
        <w:jc w:val="both"/>
        <w:rPr>
          <w:rFonts w:asciiTheme="minorHAnsi" w:hAnsiTheme="minorHAnsi"/>
          <w:sz w:val="22"/>
        </w:rPr>
      </w:pPr>
      <w:r w:rsidRPr="00294102">
        <w:rPr>
          <w:rFonts w:asciiTheme="minorHAnsi" w:hAnsiTheme="minorHAnsi"/>
          <w:sz w:val="22"/>
        </w:rPr>
        <w:t>zakaz lokalizacji przedsięwzięć mogących znacząco oddziaływać na środowisko,</w:t>
      </w:r>
      <w:r>
        <w:rPr>
          <w:rFonts w:asciiTheme="minorHAnsi" w:hAnsiTheme="minorHAnsi"/>
          <w:sz w:val="22"/>
        </w:rPr>
        <w:t xml:space="preserve"> </w:t>
      </w:r>
      <w:r w:rsidRPr="00294102">
        <w:rPr>
          <w:rFonts w:asciiTheme="minorHAnsi" w:hAnsiTheme="minorHAnsi"/>
          <w:sz w:val="22"/>
        </w:rPr>
        <w:t>z wyłączeniem: inwestycji celu publicznego, melioracji, zalesień i wylesień;</w:t>
      </w:r>
    </w:p>
    <w:p w14:paraId="3FB30323" w14:textId="57A22F2A" w:rsidR="00294102" w:rsidRDefault="00294102" w:rsidP="00DF74A4">
      <w:pPr>
        <w:pStyle w:val="Akapitzlist"/>
        <w:numPr>
          <w:ilvl w:val="0"/>
          <w:numId w:val="12"/>
        </w:numPr>
        <w:spacing w:after="0" w:line="264" w:lineRule="auto"/>
        <w:ind w:left="567" w:hanging="567"/>
        <w:jc w:val="both"/>
        <w:rPr>
          <w:rFonts w:asciiTheme="minorHAnsi" w:hAnsiTheme="minorHAnsi"/>
          <w:sz w:val="22"/>
        </w:rPr>
      </w:pPr>
      <w:r w:rsidRPr="00294102">
        <w:rPr>
          <w:rFonts w:asciiTheme="minorHAnsi" w:hAnsiTheme="minorHAnsi"/>
          <w:sz w:val="22"/>
        </w:rPr>
        <w:t>zakaz lokalizacji urządzeń wytwarzających energię z odnawialnych źródeł energii o mocy</w:t>
      </w:r>
      <w:r>
        <w:rPr>
          <w:rFonts w:asciiTheme="minorHAnsi" w:hAnsiTheme="minorHAnsi"/>
          <w:sz w:val="22"/>
        </w:rPr>
        <w:t xml:space="preserve"> </w:t>
      </w:r>
      <w:r w:rsidRPr="00294102">
        <w:rPr>
          <w:rFonts w:asciiTheme="minorHAnsi" w:hAnsiTheme="minorHAnsi"/>
          <w:sz w:val="22"/>
        </w:rPr>
        <w:t>większej niż moc mikroinstalacji, o której mowa w przepisach odrębnych z zakresu</w:t>
      </w:r>
      <w:r>
        <w:rPr>
          <w:rFonts w:asciiTheme="minorHAnsi" w:hAnsiTheme="minorHAnsi"/>
          <w:sz w:val="22"/>
        </w:rPr>
        <w:t xml:space="preserve"> </w:t>
      </w:r>
      <w:r w:rsidRPr="00294102">
        <w:rPr>
          <w:rFonts w:asciiTheme="minorHAnsi" w:hAnsiTheme="minorHAnsi"/>
          <w:sz w:val="22"/>
        </w:rPr>
        <w:t>odnawialnych źródeł energii;</w:t>
      </w:r>
    </w:p>
    <w:p w14:paraId="0B8A5AEE" w14:textId="455BA90C" w:rsidR="00294102" w:rsidRDefault="00294102" w:rsidP="00DF74A4">
      <w:pPr>
        <w:pStyle w:val="Akapitzlist"/>
        <w:numPr>
          <w:ilvl w:val="0"/>
          <w:numId w:val="12"/>
        </w:numPr>
        <w:spacing w:after="0" w:line="264" w:lineRule="auto"/>
        <w:ind w:left="567" w:hanging="567"/>
        <w:jc w:val="both"/>
        <w:rPr>
          <w:rFonts w:asciiTheme="minorHAnsi" w:hAnsiTheme="minorHAnsi"/>
          <w:sz w:val="22"/>
        </w:rPr>
      </w:pPr>
      <w:r w:rsidRPr="00294102">
        <w:rPr>
          <w:rFonts w:asciiTheme="minorHAnsi" w:hAnsiTheme="minorHAnsi"/>
          <w:sz w:val="22"/>
        </w:rPr>
        <w:t xml:space="preserve">w zakresie gospodarki wodnej i odprowadzania ścieków oraz gospodarki odpadami </w:t>
      </w:r>
      <w:r>
        <w:rPr>
          <w:rFonts w:asciiTheme="minorHAnsi" w:hAnsiTheme="minorHAnsi"/>
          <w:sz w:val="22"/>
        </w:rPr>
        <w:t>–</w:t>
      </w:r>
      <w:r w:rsidRPr="00294102">
        <w:rPr>
          <w:rFonts w:asciiTheme="minorHAnsi" w:hAnsiTheme="minorHAnsi"/>
          <w:sz w:val="22"/>
        </w:rPr>
        <w:t xml:space="preserve"> nakaz</w:t>
      </w:r>
      <w:r>
        <w:rPr>
          <w:rFonts w:asciiTheme="minorHAnsi" w:hAnsiTheme="minorHAnsi"/>
          <w:sz w:val="22"/>
        </w:rPr>
        <w:t xml:space="preserve"> </w:t>
      </w:r>
      <w:r w:rsidRPr="00294102">
        <w:rPr>
          <w:rFonts w:asciiTheme="minorHAnsi" w:hAnsiTheme="minorHAnsi"/>
          <w:sz w:val="22"/>
        </w:rPr>
        <w:t>stosowania kompleksowych rozwiązań poprzez:</w:t>
      </w:r>
    </w:p>
    <w:p w14:paraId="151B48EE" w14:textId="497620E4" w:rsidR="00294102" w:rsidRDefault="00294102" w:rsidP="00DF74A4">
      <w:pPr>
        <w:pStyle w:val="Akapitzlist"/>
        <w:numPr>
          <w:ilvl w:val="1"/>
          <w:numId w:val="12"/>
        </w:numPr>
        <w:spacing w:after="0" w:line="264" w:lineRule="auto"/>
        <w:ind w:left="993" w:hanging="426"/>
        <w:jc w:val="both"/>
        <w:rPr>
          <w:rFonts w:asciiTheme="minorHAnsi" w:hAnsiTheme="minorHAnsi"/>
          <w:sz w:val="22"/>
        </w:rPr>
      </w:pPr>
      <w:r w:rsidRPr="00294102">
        <w:rPr>
          <w:rFonts w:asciiTheme="minorHAnsi" w:hAnsiTheme="minorHAnsi"/>
          <w:sz w:val="22"/>
        </w:rPr>
        <w:t>doprowadzenie infrastruktury technicznej wodociągowej i kanalizacji sanitarnej</w:t>
      </w:r>
      <w:r>
        <w:rPr>
          <w:rFonts w:asciiTheme="minorHAnsi" w:hAnsiTheme="minorHAnsi"/>
          <w:sz w:val="22"/>
        </w:rPr>
        <w:t xml:space="preserve"> </w:t>
      </w:r>
      <w:r w:rsidRPr="00294102">
        <w:rPr>
          <w:rFonts w:asciiTheme="minorHAnsi" w:hAnsiTheme="minorHAnsi"/>
          <w:sz w:val="22"/>
        </w:rPr>
        <w:t>do</w:t>
      </w:r>
      <w:r w:rsidR="004035F2">
        <w:rPr>
          <w:rFonts w:asciiTheme="minorHAnsi" w:hAnsiTheme="minorHAnsi"/>
          <w:sz w:val="22"/>
        </w:rPr>
        <w:t> </w:t>
      </w:r>
      <w:r w:rsidRPr="00294102">
        <w:rPr>
          <w:rFonts w:asciiTheme="minorHAnsi" w:hAnsiTheme="minorHAnsi"/>
          <w:sz w:val="22"/>
        </w:rPr>
        <w:t>wszystkich terenów przeznaczonych na cele zabudowy,</w:t>
      </w:r>
    </w:p>
    <w:p w14:paraId="7A52C5A3" w14:textId="6AAD5F7D" w:rsidR="00294102" w:rsidRDefault="00294102" w:rsidP="00DF74A4">
      <w:pPr>
        <w:pStyle w:val="Akapitzlist"/>
        <w:numPr>
          <w:ilvl w:val="1"/>
          <w:numId w:val="12"/>
        </w:numPr>
        <w:spacing w:after="0" w:line="264" w:lineRule="auto"/>
        <w:ind w:left="993" w:hanging="426"/>
        <w:jc w:val="both"/>
        <w:rPr>
          <w:rFonts w:asciiTheme="minorHAnsi" w:hAnsiTheme="minorHAnsi"/>
          <w:sz w:val="22"/>
        </w:rPr>
      </w:pPr>
      <w:r w:rsidRPr="00294102">
        <w:rPr>
          <w:rFonts w:asciiTheme="minorHAnsi" w:hAnsiTheme="minorHAnsi"/>
          <w:sz w:val="22"/>
        </w:rPr>
        <w:t>doprowadzenie infrastruktury technicznej kanalizacji deszczowej do terenów</w:t>
      </w:r>
      <w:r>
        <w:rPr>
          <w:rFonts w:asciiTheme="minorHAnsi" w:hAnsiTheme="minorHAnsi"/>
          <w:sz w:val="22"/>
        </w:rPr>
        <w:t xml:space="preserve"> </w:t>
      </w:r>
      <w:r w:rsidRPr="00294102">
        <w:rPr>
          <w:rFonts w:asciiTheme="minorHAnsi" w:hAnsiTheme="minorHAnsi"/>
          <w:sz w:val="22"/>
        </w:rPr>
        <w:t>przeznaczonych na cele zabudowy i dróg oraz retencjonowanie i zagospodarowanie</w:t>
      </w:r>
      <w:r>
        <w:rPr>
          <w:rFonts w:asciiTheme="minorHAnsi" w:hAnsiTheme="minorHAnsi"/>
          <w:sz w:val="22"/>
        </w:rPr>
        <w:t xml:space="preserve"> </w:t>
      </w:r>
      <w:r w:rsidRPr="00294102">
        <w:rPr>
          <w:rFonts w:asciiTheme="minorHAnsi" w:hAnsiTheme="minorHAnsi"/>
          <w:sz w:val="22"/>
        </w:rPr>
        <w:t>nadmiaru wód opadowych i roztopowych w miejscu ich powstawania,</w:t>
      </w:r>
    </w:p>
    <w:p w14:paraId="2E026D64" w14:textId="12A1FC62" w:rsidR="00294102" w:rsidRDefault="00294102" w:rsidP="00DF74A4">
      <w:pPr>
        <w:pStyle w:val="Akapitzlist"/>
        <w:numPr>
          <w:ilvl w:val="1"/>
          <w:numId w:val="12"/>
        </w:numPr>
        <w:spacing w:after="0" w:line="264" w:lineRule="auto"/>
        <w:ind w:left="993" w:hanging="426"/>
        <w:jc w:val="both"/>
        <w:rPr>
          <w:rFonts w:asciiTheme="minorHAnsi" w:hAnsiTheme="minorHAnsi"/>
          <w:sz w:val="22"/>
        </w:rPr>
      </w:pPr>
      <w:r w:rsidRPr="00294102">
        <w:rPr>
          <w:rFonts w:asciiTheme="minorHAnsi" w:hAnsiTheme="minorHAnsi"/>
          <w:sz w:val="22"/>
        </w:rPr>
        <w:t>włączenie terenów zurbanizowanych do miejskiego systemu gospodarki odpadami</w:t>
      </w:r>
      <w:r>
        <w:rPr>
          <w:rFonts w:asciiTheme="minorHAnsi" w:hAnsiTheme="minorHAnsi"/>
          <w:sz w:val="22"/>
        </w:rPr>
        <w:t xml:space="preserve"> </w:t>
      </w:r>
      <w:r w:rsidRPr="00294102">
        <w:rPr>
          <w:rFonts w:asciiTheme="minorHAnsi" w:hAnsiTheme="minorHAnsi"/>
          <w:sz w:val="22"/>
        </w:rPr>
        <w:t>na</w:t>
      </w:r>
      <w:r w:rsidR="004035F2">
        <w:rPr>
          <w:rFonts w:asciiTheme="minorHAnsi" w:hAnsiTheme="minorHAnsi"/>
          <w:sz w:val="22"/>
        </w:rPr>
        <w:t> </w:t>
      </w:r>
      <w:r w:rsidRPr="00294102">
        <w:rPr>
          <w:rFonts w:asciiTheme="minorHAnsi" w:hAnsiTheme="minorHAnsi"/>
          <w:sz w:val="22"/>
        </w:rPr>
        <w:t>zasadach określonych w przepisach odrębnych dotyczących utrzymania czystości</w:t>
      </w:r>
      <w:r w:rsidR="00615F38">
        <w:rPr>
          <w:rFonts w:asciiTheme="minorHAnsi" w:hAnsiTheme="minorHAnsi"/>
          <w:sz w:val="22"/>
        </w:rPr>
        <w:t xml:space="preserve"> </w:t>
      </w:r>
      <w:r w:rsidRPr="00615F38">
        <w:rPr>
          <w:rFonts w:asciiTheme="minorHAnsi" w:hAnsiTheme="minorHAnsi"/>
          <w:sz w:val="22"/>
        </w:rPr>
        <w:t>i</w:t>
      </w:r>
      <w:r w:rsidR="004035F2">
        <w:rPr>
          <w:rFonts w:asciiTheme="minorHAnsi" w:hAnsiTheme="minorHAnsi"/>
          <w:sz w:val="22"/>
        </w:rPr>
        <w:t> </w:t>
      </w:r>
      <w:r w:rsidRPr="00615F38">
        <w:rPr>
          <w:rFonts w:asciiTheme="minorHAnsi" w:hAnsiTheme="minorHAnsi"/>
          <w:sz w:val="22"/>
        </w:rPr>
        <w:t>porządku w gminach;</w:t>
      </w:r>
    </w:p>
    <w:p w14:paraId="2E2B5624" w14:textId="3C9FE42E" w:rsidR="00294102" w:rsidRDefault="00294102" w:rsidP="00DF74A4">
      <w:pPr>
        <w:pStyle w:val="Akapitzlist"/>
        <w:numPr>
          <w:ilvl w:val="0"/>
          <w:numId w:val="12"/>
        </w:numPr>
        <w:spacing w:after="0" w:line="264" w:lineRule="auto"/>
        <w:ind w:left="567" w:hanging="567"/>
        <w:jc w:val="both"/>
        <w:rPr>
          <w:rFonts w:asciiTheme="minorHAnsi" w:hAnsiTheme="minorHAnsi"/>
          <w:sz w:val="22"/>
        </w:rPr>
      </w:pPr>
      <w:r w:rsidRPr="00615F38">
        <w:rPr>
          <w:rFonts w:asciiTheme="minorHAnsi" w:hAnsiTheme="minorHAnsi"/>
          <w:sz w:val="22"/>
        </w:rPr>
        <w:t>w zakresie ochrony i kształtowania zieleni - nakaz zachowania istniejących:</w:t>
      </w:r>
    </w:p>
    <w:p w14:paraId="4F94817D" w14:textId="3DF33A65" w:rsidR="00294102" w:rsidRDefault="00294102" w:rsidP="00DF74A4">
      <w:pPr>
        <w:pStyle w:val="Akapitzlist"/>
        <w:numPr>
          <w:ilvl w:val="1"/>
          <w:numId w:val="12"/>
        </w:numPr>
        <w:spacing w:after="0" w:line="264" w:lineRule="auto"/>
        <w:ind w:left="993" w:hanging="426"/>
        <w:jc w:val="both"/>
        <w:rPr>
          <w:rFonts w:asciiTheme="minorHAnsi" w:hAnsiTheme="minorHAnsi"/>
          <w:sz w:val="22"/>
        </w:rPr>
      </w:pPr>
      <w:r w:rsidRPr="00615F38">
        <w:rPr>
          <w:rFonts w:asciiTheme="minorHAnsi" w:hAnsiTheme="minorHAnsi"/>
          <w:sz w:val="22"/>
        </w:rPr>
        <w:t>zadrzewień śródpolnych,</w:t>
      </w:r>
    </w:p>
    <w:p w14:paraId="0F386D28" w14:textId="634C06AD" w:rsidR="00294102" w:rsidRDefault="00294102" w:rsidP="00DF74A4">
      <w:pPr>
        <w:pStyle w:val="Akapitzlist"/>
        <w:numPr>
          <w:ilvl w:val="1"/>
          <w:numId w:val="12"/>
        </w:numPr>
        <w:spacing w:after="0" w:line="264" w:lineRule="auto"/>
        <w:ind w:left="993" w:hanging="426"/>
        <w:jc w:val="both"/>
        <w:rPr>
          <w:rFonts w:asciiTheme="minorHAnsi" w:hAnsiTheme="minorHAnsi"/>
          <w:sz w:val="22"/>
        </w:rPr>
      </w:pPr>
      <w:r w:rsidRPr="00615F38">
        <w:rPr>
          <w:rFonts w:asciiTheme="minorHAnsi" w:hAnsiTheme="minorHAnsi"/>
          <w:sz w:val="22"/>
        </w:rPr>
        <w:t>zadrzewień przydrożnych,</w:t>
      </w:r>
    </w:p>
    <w:p w14:paraId="288B608F" w14:textId="0AE924A1" w:rsidR="00294102" w:rsidRPr="00615F38" w:rsidRDefault="00294102" w:rsidP="00DF74A4">
      <w:pPr>
        <w:pStyle w:val="Akapitzlist"/>
        <w:numPr>
          <w:ilvl w:val="1"/>
          <w:numId w:val="12"/>
        </w:numPr>
        <w:spacing w:after="0" w:line="264" w:lineRule="auto"/>
        <w:ind w:left="993" w:hanging="426"/>
        <w:jc w:val="both"/>
        <w:rPr>
          <w:rFonts w:asciiTheme="minorHAnsi" w:hAnsiTheme="minorHAnsi"/>
          <w:sz w:val="22"/>
        </w:rPr>
      </w:pPr>
      <w:r w:rsidRPr="00615F38">
        <w:rPr>
          <w:rFonts w:asciiTheme="minorHAnsi" w:hAnsiTheme="minorHAnsi"/>
          <w:sz w:val="22"/>
        </w:rPr>
        <w:t>skupisk drzew i roślinności leśnej w granicach użytków gruntowych Lz i Ls na terenach</w:t>
      </w:r>
      <w:r w:rsidR="00615F38">
        <w:rPr>
          <w:rFonts w:asciiTheme="minorHAnsi" w:hAnsiTheme="minorHAnsi"/>
          <w:sz w:val="22"/>
        </w:rPr>
        <w:t xml:space="preserve"> </w:t>
      </w:r>
      <w:r w:rsidRPr="00615F38">
        <w:rPr>
          <w:rFonts w:asciiTheme="minorHAnsi" w:hAnsiTheme="minorHAnsi"/>
          <w:sz w:val="22"/>
        </w:rPr>
        <w:t>rolniczych, oznaczonych symbolem R</w:t>
      </w:r>
    </w:p>
    <w:p w14:paraId="06042911" w14:textId="77777777" w:rsidR="00294102" w:rsidRDefault="00294102" w:rsidP="00DF74A4">
      <w:pPr>
        <w:spacing w:after="0" w:line="264" w:lineRule="auto"/>
        <w:ind w:firstLine="709"/>
        <w:jc w:val="both"/>
        <w:rPr>
          <w:rFonts w:asciiTheme="minorHAnsi" w:hAnsiTheme="minorHAnsi"/>
          <w:sz w:val="22"/>
        </w:rPr>
      </w:pPr>
      <w:r w:rsidRPr="00294102">
        <w:rPr>
          <w:rFonts w:asciiTheme="minorHAnsi" w:hAnsiTheme="minorHAnsi"/>
          <w:sz w:val="22"/>
        </w:rPr>
        <w:t>– z wyjątkiem sytuacji określonych w przepisach odrębnych z zakresu ochrony przyrody;</w:t>
      </w:r>
    </w:p>
    <w:p w14:paraId="054A8BD3" w14:textId="12AD37E1" w:rsidR="004035F2" w:rsidRDefault="004035F2" w:rsidP="00DF74A4">
      <w:pPr>
        <w:pStyle w:val="Akapitzlist"/>
        <w:numPr>
          <w:ilvl w:val="0"/>
          <w:numId w:val="12"/>
        </w:numPr>
        <w:spacing w:after="0" w:line="264" w:lineRule="auto"/>
        <w:ind w:left="567" w:hanging="567"/>
        <w:jc w:val="both"/>
        <w:rPr>
          <w:rFonts w:asciiTheme="minorHAnsi" w:hAnsiTheme="minorHAnsi"/>
          <w:sz w:val="22"/>
        </w:rPr>
      </w:pPr>
      <w:r w:rsidRPr="004035F2">
        <w:rPr>
          <w:rFonts w:asciiTheme="minorHAnsi" w:hAnsiTheme="minorHAnsi"/>
          <w:sz w:val="22"/>
        </w:rPr>
        <w:t>nakaz zapewnienia drożności łącznika ekologicznego, wskazanego na rysunku planu, umożliwiającego przejście zwierząt;</w:t>
      </w:r>
    </w:p>
    <w:p w14:paraId="68A836DB" w14:textId="0B959A3B" w:rsidR="00294102" w:rsidRDefault="00294102" w:rsidP="00DF74A4">
      <w:pPr>
        <w:pStyle w:val="Akapitzlist"/>
        <w:numPr>
          <w:ilvl w:val="0"/>
          <w:numId w:val="12"/>
        </w:numPr>
        <w:spacing w:after="0" w:line="264" w:lineRule="auto"/>
        <w:ind w:left="567" w:hanging="567"/>
        <w:jc w:val="both"/>
        <w:rPr>
          <w:rFonts w:asciiTheme="minorHAnsi" w:hAnsiTheme="minorHAnsi"/>
          <w:sz w:val="22"/>
        </w:rPr>
      </w:pPr>
      <w:r w:rsidRPr="00294102">
        <w:rPr>
          <w:rFonts w:asciiTheme="minorHAnsi" w:hAnsiTheme="minorHAnsi"/>
          <w:sz w:val="22"/>
        </w:rPr>
        <w:t>w zakresie ochrony i kształtowania krajobrazu:</w:t>
      </w:r>
    </w:p>
    <w:p w14:paraId="0DB005AA" w14:textId="2D21073A" w:rsidR="00615F38" w:rsidRDefault="00294102" w:rsidP="00DF74A4">
      <w:pPr>
        <w:pStyle w:val="Akapitzlist"/>
        <w:numPr>
          <w:ilvl w:val="1"/>
          <w:numId w:val="12"/>
        </w:numPr>
        <w:spacing w:after="0" w:line="264" w:lineRule="auto"/>
        <w:ind w:left="993" w:hanging="426"/>
        <w:jc w:val="both"/>
        <w:rPr>
          <w:rFonts w:asciiTheme="minorHAnsi" w:hAnsiTheme="minorHAnsi"/>
          <w:sz w:val="22"/>
        </w:rPr>
      </w:pPr>
      <w:r w:rsidRPr="00615F38">
        <w:rPr>
          <w:rFonts w:asciiTheme="minorHAnsi" w:hAnsiTheme="minorHAnsi"/>
          <w:sz w:val="22"/>
        </w:rPr>
        <w:t>wprowadza się w granicach wyznaczonych na rysunku planu obszar o wyróżniających</w:t>
      </w:r>
      <w:r w:rsidR="00615F38">
        <w:rPr>
          <w:rFonts w:asciiTheme="minorHAnsi" w:hAnsiTheme="minorHAnsi"/>
          <w:sz w:val="22"/>
        </w:rPr>
        <w:t xml:space="preserve"> </w:t>
      </w:r>
      <w:r w:rsidRPr="00615F38">
        <w:rPr>
          <w:rFonts w:asciiTheme="minorHAnsi" w:hAnsiTheme="minorHAnsi"/>
          <w:sz w:val="22"/>
        </w:rPr>
        <w:t>się walorach przyrodniczo-krajobrazowych, w którym obowiązuje:</w:t>
      </w:r>
      <w:r w:rsidR="00615F38" w:rsidRPr="00615F38">
        <w:rPr>
          <w:rFonts w:asciiTheme="minorHAnsi" w:hAnsiTheme="minorHAnsi"/>
          <w:sz w:val="22"/>
        </w:rPr>
        <w:t xml:space="preserve"> </w:t>
      </w:r>
      <w:r w:rsidR="004035F2" w:rsidRPr="004035F2">
        <w:rPr>
          <w:rFonts w:asciiTheme="minorHAnsi" w:hAnsiTheme="minorHAnsi"/>
          <w:sz w:val="22"/>
        </w:rPr>
        <w:t>nakaz zachowania terenów aktywnych przyrodniczo, za wyjątkiem terenów  oznaczonych symbolami: 4MN, 5MN, 6MN i</w:t>
      </w:r>
      <w:r w:rsidR="004035F2">
        <w:rPr>
          <w:rFonts w:asciiTheme="minorHAnsi" w:hAnsiTheme="minorHAnsi"/>
          <w:sz w:val="22"/>
        </w:rPr>
        <w:t> </w:t>
      </w:r>
      <w:r w:rsidR="004035F2" w:rsidRPr="004035F2">
        <w:rPr>
          <w:rFonts w:asciiTheme="minorHAnsi" w:hAnsiTheme="minorHAnsi"/>
          <w:sz w:val="22"/>
        </w:rPr>
        <w:t>4U oraz istniejącej zabudowy zlokalizowanej w obrębie terenów oznaczonych symbolami 1R</w:t>
      </w:r>
      <w:r w:rsidR="004035F2">
        <w:rPr>
          <w:rFonts w:asciiTheme="minorHAnsi" w:hAnsiTheme="minorHAnsi"/>
          <w:sz w:val="22"/>
        </w:rPr>
        <w:t> </w:t>
      </w:r>
      <w:r w:rsidR="004035F2" w:rsidRPr="004035F2">
        <w:rPr>
          <w:rFonts w:asciiTheme="minorHAnsi" w:hAnsiTheme="minorHAnsi"/>
          <w:sz w:val="22"/>
        </w:rPr>
        <w:t>i 3R</w:t>
      </w:r>
      <w:r w:rsidRPr="00615F38">
        <w:rPr>
          <w:rFonts w:asciiTheme="minorHAnsi" w:hAnsiTheme="minorHAnsi"/>
          <w:sz w:val="22"/>
        </w:rPr>
        <w:t>,</w:t>
      </w:r>
      <w:r w:rsidR="00615F38" w:rsidRPr="00615F38">
        <w:rPr>
          <w:rFonts w:asciiTheme="minorHAnsi" w:hAnsiTheme="minorHAnsi"/>
          <w:sz w:val="22"/>
        </w:rPr>
        <w:t xml:space="preserve"> a także </w:t>
      </w:r>
      <w:r w:rsidRPr="00615F38">
        <w:rPr>
          <w:rFonts w:asciiTheme="minorHAnsi" w:hAnsiTheme="minorHAnsi"/>
          <w:sz w:val="22"/>
        </w:rPr>
        <w:t>zakaz wykonywania prac ziemnych trwale zniekształcających rzeźbę terenu,</w:t>
      </w:r>
    </w:p>
    <w:p w14:paraId="0FB4B183" w14:textId="51CD36E9" w:rsidR="00294102" w:rsidRDefault="00294102" w:rsidP="00DF74A4">
      <w:pPr>
        <w:pStyle w:val="Akapitzlist"/>
        <w:numPr>
          <w:ilvl w:val="1"/>
          <w:numId w:val="12"/>
        </w:numPr>
        <w:spacing w:after="0" w:line="264" w:lineRule="auto"/>
        <w:ind w:left="993" w:hanging="426"/>
        <w:jc w:val="both"/>
        <w:rPr>
          <w:rFonts w:asciiTheme="minorHAnsi" w:hAnsiTheme="minorHAnsi"/>
          <w:sz w:val="22"/>
        </w:rPr>
      </w:pPr>
      <w:r w:rsidRPr="00615F38">
        <w:rPr>
          <w:rFonts w:asciiTheme="minorHAnsi" w:hAnsiTheme="minorHAnsi"/>
          <w:sz w:val="22"/>
        </w:rPr>
        <w:t>wprowadza się w granicach wyznaczonych na rysunku planu korytarz</w:t>
      </w:r>
      <w:r w:rsidR="004035F2">
        <w:rPr>
          <w:rFonts w:asciiTheme="minorHAnsi" w:hAnsiTheme="minorHAnsi"/>
          <w:sz w:val="22"/>
        </w:rPr>
        <w:t>e</w:t>
      </w:r>
      <w:r w:rsidRPr="00615F38">
        <w:rPr>
          <w:rFonts w:asciiTheme="minorHAnsi" w:hAnsiTheme="minorHAnsi"/>
          <w:sz w:val="22"/>
        </w:rPr>
        <w:t xml:space="preserve"> ekologiczn</w:t>
      </w:r>
      <w:r w:rsidR="004035F2">
        <w:rPr>
          <w:rFonts w:asciiTheme="minorHAnsi" w:hAnsiTheme="minorHAnsi"/>
          <w:sz w:val="22"/>
        </w:rPr>
        <w:t>e</w:t>
      </w:r>
      <w:r w:rsidRPr="00615F38">
        <w:rPr>
          <w:rFonts w:asciiTheme="minorHAnsi" w:hAnsiTheme="minorHAnsi"/>
          <w:sz w:val="22"/>
        </w:rPr>
        <w:t>,</w:t>
      </w:r>
      <w:r w:rsidR="00615F38">
        <w:rPr>
          <w:rFonts w:asciiTheme="minorHAnsi" w:hAnsiTheme="minorHAnsi"/>
          <w:sz w:val="22"/>
        </w:rPr>
        <w:t xml:space="preserve"> </w:t>
      </w:r>
      <w:r w:rsidRPr="00615F38">
        <w:rPr>
          <w:rFonts w:asciiTheme="minorHAnsi" w:hAnsiTheme="minorHAnsi"/>
          <w:sz w:val="22"/>
        </w:rPr>
        <w:t>w który</w:t>
      </w:r>
      <w:r w:rsidR="004035F2">
        <w:rPr>
          <w:rFonts w:asciiTheme="minorHAnsi" w:hAnsiTheme="minorHAnsi"/>
          <w:sz w:val="22"/>
        </w:rPr>
        <w:t>ch</w:t>
      </w:r>
      <w:r w:rsidRPr="00615F38">
        <w:rPr>
          <w:rFonts w:asciiTheme="minorHAnsi" w:hAnsiTheme="minorHAnsi"/>
          <w:sz w:val="22"/>
        </w:rPr>
        <w:t xml:space="preserve"> obowiązuje nakaz stosowania rozwiązań, w tym techniczno-budowlanych</w:t>
      </w:r>
      <w:r w:rsidR="00615F38">
        <w:rPr>
          <w:rFonts w:asciiTheme="minorHAnsi" w:hAnsiTheme="minorHAnsi"/>
          <w:sz w:val="22"/>
        </w:rPr>
        <w:t xml:space="preserve"> </w:t>
      </w:r>
      <w:r w:rsidRPr="00615F38">
        <w:rPr>
          <w:rFonts w:asciiTheme="minorHAnsi" w:hAnsiTheme="minorHAnsi"/>
          <w:sz w:val="22"/>
        </w:rPr>
        <w:t>zapewniających swobodną migrację roślin i zwierząt, przepływ mas powietrza oraz wód</w:t>
      </w:r>
      <w:r w:rsidR="00615F38">
        <w:rPr>
          <w:rFonts w:asciiTheme="minorHAnsi" w:hAnsiTheme="minorHAnsi"/>
          <w:sz w:val="22"/>
        </w:rPr>
        <w:t xml:space="preserve"> </w:t>
      </w:r>
      <w:r w:rsidRPr="00615F38">
        <w:rPr>
          <w:rFonts w:asciiTheme="minorHAnsi" w:hAnsiTheme="minorHAnsi"/>
          <w:sz w:val="22"/>
        </w:rPr>
        <w:t>mogących pojawiać się okresowo;</w:t>
      </w:r>
    </w:p>
    <w:p w14:paraId="0B5A4A79" w14:textId="4D76551D" w:rsidR="00294102" w:rsidRDefault="00294102" w:rsidP="00DF74A4">
      <w:pPr>
        <w:pStyle w:val="Akapitzlist"/>
        <w:numPr>
          <w:ilvl w:val="0"/>
          <w:numId w:val="12"/>
        </w:numPr>
        <w:spacing w:after="0" w:line="264" w:lineRule="auto"/>
        <w:ind w:left="567" w:hanging="567"/>
        <w:jc w:val="both"/>
        <w:rPr>
          <w:rFonts w:asciiTheme="minorHAnsi" w:hAnsiTheme="minorHAnsi"/>
          <w:sz w:val="22"/>
        </w:rPr>
      </w:pPr>
      <w:r w:rsidRPr="00615F38">
        <w:rPr>
          <w:rFonts w:asciiTheme="minorHAnsi" w:hAnsiTheme="minorHAnsi"/>
          <w:sz w:val="22"/>
        </w:rPr>
        <w:t>w zakresie ochrony powietrza - zakaz stosowania źródeł zaopatrzenia w ciepło</w:t>
      </w:r>
      <w:r w:rsidR="00615F38">
        <w:rPr>
          <w:rFonts w:asciiTheme="minorHAnsi" w:hAnsiTheme="minorHAnsi"/>
          <w:sz w:val="22"/>
        </w:rPr>
        <w:t xml:space="preserve"> </w:t>
      </w:r>
      <w:r w:rsidRPr="00615F38">
        <w:rPr>
          <w:rFonts w:asciiTheme="minorHAnsi" w:hAnsiTheme="minorHAnsi"/>
          <w:sz w:val="22"/>
        </w:rPr>
        <w:t>powodujących emisję spalin przekraczającą dopuszczalne normy;</w:t>
      </w:r>
    </w:p>
    <w:p w14:paraId="21E7C8F8" w14:textId="1650A87B" w:rsidR="00294102" w:rsidRDefault="00294102" w:rsidP="00DF74A4">
      <w:pPr>
        <w:pStyle w:val="Akapitzlist"/>
        <w:numPr>
          <w:ilvl w:val="0"/>
          <w:numId w:val="12"/>
        </w:numPr>
        <w:spacing w:after="0" w:line="264" w:lineRule="auto"/>
        <w:ind w:left="567" w:hanging="567"/>
        <w:jc w:val="both"/>
        <w:rPr>
          <w:rFonts w:asciiTheme="minorHAnsi" w:hAnsiTheme="minorHAnsi"/>
          <w:sz w:val="22"/>
        </w:rPr>
      </w:pPr>
      <w:r w:rsidRPr="00615F38">
        <w:rPr>
          <w:rFonts w:asciiTheme="minorHAnsi" w:hAnsiTheme="minorHAnsi"/>
          <w:sz w:val="22"/>
        </w:rPr>
        <w:t>w zakresie ochrony wód:</w:t>
      </w:r>
    </w:p>
    <w:p w14:paraId="6F40D836" w14:textId="0ABC4318" w:rsidR="00294102" w:rsidRDefault="00294102" w:rsidP="00DF74A4">
      <w:pPr>
        <w:pStyle w:val="Akapitzlist"/>
        <w:numPr>
          <w:ilvl w:val="1"/>
          <w:numId w:val="12"/>
        </w:numPr>
        <w:spacing w:after="0" w:line="264" w:lineRule="auto"/>
        <w:ind w:left="993" w:hanging="426"/>
        <w:jc w:val="both"/>
        <w:rPr>
          <w:rFonts w:asciiTheme="minorHAnsi" w:hAnsiTheme="minorHAnsi"/>
          <w:sz w:val="22"/>
        </w:rPr>
      </w:pPr>
      <w:r w:rsidRPr="00615F38">
        <w:rPr>
          <w:rFonts w:asciiTheme="minorHAnsi" w:hAnsiTheme="minorHAnsi"/>
          <w:sz w:val="22"/>
        </w:rPr>
        <w:t>nakaz likwidacji potencjalnych ognisk zanieczyszczeń wód w postaci</w:t>
      </w:r>
      <w:r w:rsidR="00615F38">
        <w:rPr>
          <w:rFonts w:asciiTheme="minorHAnsi" w:hAnsiTheme="minorHAnsi"/>
          <w:sz w:val="22"/>
        </w:rPr>
        <w:t xml:space="preserve"> </w:t>
      </w:r>
      <w:r w:rsidRPr="00615F38">
        <w:rPr>
          <w:rFonts w:asciiTheme="minorHAnsi" w:hAnsiTheme="minorHAnsi"/>
          <w:sz w:val="22"/>
        </w:rPr>
        <w:t>nieużytkowanych: studni kopanych oraz bezodpływowych zbiorników nieczystości</w:t>
      </w:r>
      <w:r w:rsidR="00615F38">
        <w:rPr>
          <w:rFonts w:asciiTheme="minorHAnsi" w:hAnsiTheme="minorHAnsi"/>
          <w:sz w:val="22"/>
        </w:rPr>
        <w:t xml:space="preserve"> </w:t>
      </w:r>
      <w:r w:rsidRPr="00615F38">
        <w:rPr>
          <w:rFonts w:asciiTheme="minorHAnsi" w:hAnsiTheme="minorHAnsi"/>
          <w:sz w:val="22"/>
        </w:rPr>
        <w:t>ciekłych,</w:t>
      </w:r>
    </w:p>
    <w:p w14:paraId="2CA7F469" w14:textId="5FF03AAA" w:rsidR="00294102" w:rsidRDefault="00294102" w:rsidP="00DF74A4">
      <w:pPr>
        <w:pStyle w:val="Akapitzlist"/>
        <w:numPr>
          <w:ilvl w:val="1"/>
          <w:numId w:val="12"/>
        </w:numPr>
        <w:spacing w:after="0" w:line="264" w:lineRule="auto"/>
        <w:ind w:left="993" w:hanging="426"/>
        <w:jc w:val="both"/>
        <w:rPr>
          <w:rFonts w:asciiTheme="minorHAnsi" w:hAnsiTheme="minorHAnsi"/>
          <w:sz w:val="22"/>
        </w:rPr>
      </w:pPr>
      <w:r w:rsidRPr="00615F38">
        <w:rPr>
          <w:rFonts w:asciiTheme="minorHAnsi" w:hAnsiTheme="minorHAnsi"/>
          <w:sz w:val="22"/>
        </w:rPr>
        <w:t>zakaz wykonywania robót polegających na zasypywaniu i likwidacji cieków wodnych,</w:t>
      </w:r>
      <w:r w:rsidR="00615F38">
        <w:rPr>
          <w:rFonts w:asciiTheme="minorHAnsi" w:hAnsiTheme="minorHAnsi"/>
          <w:sz w:val="22"/>
        </w:rPr>
        <w:t xml:space="preserve"> </w:t>
      </w:r>
      <w:r w:rsidRPr="00615F38">
        <w:rPr>
          <w:rFonts w:asciiTheme="minorHAnsi" w:hAnsiTheme="minorHAnsi"/>
          <w:sz w:val="22"/>
        </w:rPr>
        <w:t>stawów oraz rowów melioracyjnych spełniających rolę odbiorników wód</w:t>
      </w:r>
      <w:r w:rsidR="00615F38">
        <w:rPr>
          <w:rFonts w:asciiTheme="minorHAnsi" w:hAnsiTheme="minorHAnsi"/>
          <w:sz w:val="22"/>
        </w:rPr>
        <w:t xml:space="preserve"> </w:t>
      </w:r>
      <w:r w:rsidRPr="00615F38">
        <w:rPr>
          <w:rFonts w:asciiTheme="minorHAnsi" w:hAnsiTheme="minorHAnsi"/>
          <w:sz w:val="22"/>
        </w:rPr>
        <w:t>powierzchniowych z dopuszczeniem ich przebudowy spowodowanej realizacją</w:t>
      </w:r>
      <w:r w:rsidR="00615F38">
        <w:rPr>
          <w:rFonts w:asciiTheme="minorHAnsi" w:hAnsiTheme="minorHAnsi"/>
          <w:sz w:val="22"/>
        </w:rPr>
        <w:t xml:space="preserve"> </w:t>
      </w:r>
      <w:r w:rsidRPr="00615F38">
        <w:rPr>
          <w:rFonts w:asciiTheme="minorHAnsi" w:hAnsiTheme="minorHAnsi"/>
          <w:sz w:val="22"/>
        </w:rPr>
        <w:t>inwestycji celu publicznego;</w:t>
      </w:r>
    </w:p>
    <w:p w14:paraId="42582621" w14:textId="1FBFAE81" w:rsidR="00294102" w:rsidRDefault="00294102" w:rsidP="00DF74A4">
      <w:pPr>
        <w:pStyle w:val="Akapitzlist"/>
        <w:numPr>
          <w:ilvl w:val="0"/>
          <w:numId w:val="12"/>
        </w:numPr>
        <w:spacing w:after="0" w:line="264" w:lineRule="auto"/>
        <w:ind w:left="567" w:hanging="567"/>
        <w:jc w:val="both"/>
        <w:rPr>
          <w:rFonts w:asciiTheme="minorHAnsi" w:hAnsiTheme="minorHAnsi"/>
          <w:sz w:val="22"/>
        </w:rPr>
      </w:pPr>
      <w:r w:rsidRPr="00615F38">
        <w:rPr>
          <w:rFonts w:asciiTheme="minorHAnsi" w:hAnsiTheme="minorHAnsi"/>
          <w:sz w:val="22"/>
        </w:rPr>
        <w:t>w zakresie ochrony przed hałasem wskazuje się:</w:t>
      </w:r>
    </w:p>
    <w:p w14:paraId="3F3546E6" w14:textId="545CB616" w:rsidR="00294102" w:rsidRDefault="00294102" w:rsidP="00DF74A4">
      <w:pPr>
        <w:pStyle w:val="Akapitzlist"/>
        <w:numPr>
          <w:ilvl w:val="1"/>
          <w:numId w:val="12"/>
        </w:numPr>
        <w:spacing w:after="0" w:line="264" w:lineRule="auto"/>
        <w:ind w:left="993" w:hanging="426"/>
        <w:jc w:val="both"/>
        <w:rPr>
          <w:rFonts w:asciiTheme="minorHAnsi" w:hAnsiTheme="minorHAnsi"/>
          <w:sz w:val="22"/>
        </w:rPr>
      </w:pPr>
      <w:r w:rsidRPr="00615F38">
        <w:rPr>
          <w:rFonts w:asciiTheme="minorHAnsi" w:hAnsiTheme="minorHAnsi"/>
          <w:sz w:val="22"/>
        </w:rPr>
        <w:t>tereny oznaczone na rysunku planu symbolem MN oraz istniejącą zabudowę</w:t>
      </w:r>
      <w:r w:rsidR="00615F38">
        <w:rPr>
          <w:rFonts w:asciiTheme="minorHAnsi" w:hAnsiTheme="minorHAnsi"/>
          <w:sz w:val="22"/>
        </w:rPr>
        <w:t xml:space="preserve"> </w:t>
      </w:r>
      <w:r w:rsidRPr="00615F38">
        <w:rPr>
          <w:rFonts w:asciiTheme="minorHAnsi" w:hAnsiTheme="minorHAnsi"/>
          <w:sz w:val="22"/>
        </w:rPr>
        <w:t>mieszkaniową zlokalizowaną w obrębie terenów oznaczonych symbolem R, jako</w:t>
      </w:r>
      <w:r w:rsidR="00615F38">
        <w:rPr>
          <w:rFonts w:asciiTheme="minorHAnsi" w:hAnsiTheme="minorHAnsi"/>
          <w:sz w:val="22"/>
        </w:rPr>
        <w:t xml:space="preserve"> </w:t>
      </w:r>
      <w:r w:rsidRPr="00615F38">
        <w:rPr>
          <w:rFonts w:asciiTheme="minorHAnsi" w:hAnsiTheme="minorHAnsi"/>
          <w:sz w:val="22"/>
        </w:rPr>
        <w:t xml:space="preserve">należące do terenów </w:t>
      </w:r>
      <w:r w:rsidRPr="00615F38">
        <w:rPr>
          <w:rFonts w:asciiTheme="minorHAnsi" w:hAnsiTheme="minorHAnsi"/>
          <w:sz w:val="22"/>
        </w:rPr>
        <w:lastRenderedPageBreak/>
        <w:t>zabudowy mieszkaniowej jednorodzinnej, w rozumieniu przepisów</w:t>
      </w:r>
      <w:r w:rsidR="00615F38">
        <w:rPr>
          <w:rFonts w:asciiTheme="minorHAnsi" w:hAnsiTheme="minorHAnsi"/>
          <w:sz w:val="22"/>
        </w:rPr>
        <w:t xml:space="preserve"> </w:t>
      </w:r>
      <w:r w:rsidRPr="00615F38">
        <w:rPr>
          <w:rFonts w:asciiTheme="minorHAnsi" w:hAnsiTheme="minorHAnsi"/>
          <w:sz w:val="22"/>
        </w:rPr>
        <w:t>odrębnych dotyczących ochrony środowiska,</w:t>
      </w:r>
    </w:p>
    <w:p w14:paraId="2BF6060B" w14:textId="63996AE7" w:rsidR="00294102" w:rsidRDefault="007A669A" w:rsidP="00DF74A4">
      <w:pPr>
        <w:pStyle w:val="Akapitzlist"/>
        <w:numPr>
          <w:ilvl w:val="1"/>
          <w:numId w:val="12"/>
        </w:numPr>
        <w:spacing w:after="0" w:line="264" w:lineRule="auto"/>
        <w:ind w:left="993" w:hanging="426"/>
        <w:jc w:val="both"/>
        <w:rPr>
          <w:rFonts w:asciiTheme="minorHAnsi" w:hAnsiTheme="minorHAnsi"/>
          <w:sz w:val="22"/>
        </w:rPr>
      </w:pPr>
      <w:r w:rsidRPr="007A669A">
        <w:rPr>
          <w:rFonts w:asciiTheme="minorHAnsi" w:hAnsiTheme="minorHAnsi"/>
          <w:sz w:val="22"/>
        </w:rPr>
        <w:t>tereny oznaczone na rysunku planu symbolem U jako należące do terenów mieszkaniowo-usługowych, w rozumieniu przepisów odrębnych dotyczących ochrony środowiska</w:t>
      </w:r>
      <w:r w:rsidR="00294102" w:rsidRPr="00615F38">
        <w:rPr>
          <w:rFonts w:asciiTheme="minorHAnsi" w:hAnsiTheme="minorHAnsi"/>
          <w:sz w:val="22"/>
        </w:rPr>
        <w:t>;</w:t>
      </w:r>
    </w:p>
    <w:p w14:paraId="18529D6E" w14:textId="76252B31" w:rsidR="00294102" w:rsidRDefault="00294102" w:rsidP="00DF74A4">
      <w:pPr>
        <w:pStyle w:val="Akapitzlist"/>
        <w:numPr>
          <w:ilvl w:val="0"/>
          <w:numId w:val="12"/>
        </w:numPr>
        <w:spacing w:after="0" w:line="264" w:lineRule="auto"/>
        <w:ind w:left="567" w:hanging="567"/>
        <w:jc w:val="both"/>
        <w:rPr>
          <w:rFonts w:asciiTheme="minorHAnsi" w:hAnsiTheme="minorHAnsi"/>
          <w:sz w:val="22"/>
        </w:rPr>
      </w:pPr>
      <w:r w:rsidRPr="00615F38">
        <w:rPr>
          <w:rFonts w:asciiTheme="minorHAnsi" w:hAnsiTheme="minorHAnsi"/>
          <w:sz w:val="22"/>
        </w:rPr>
        <w:t>w zakresie ochrony przed polami elektromagnetycznymi:</w:t>
      </w:r>
    </w:p>
    <w:p w14:paraId="2788CF9D" w14:textId="48254C73" w:rsidR="00294102" w:rsidRDefault="00294102" w:rsidP="00DF74A4">
      <w:pPr>
        <w:pStyle w:val="Akapitzlist"/>
        <w:numPr>
          <w:ilvl w:val="1"/>
          <w:numId w:val="12"/>
        </w:numPr>
        <w:spacing w:after="0" w:line="264" w:lineRule="auto"/>
        <w:ind w:left="993" w:hanging="426"/>
        <w:jc w:val="both"/>
        <w:rPr>
          <w:rFonts w:asciiTheme="minorHAnsi" w:hAnsiTheme="minorHAnsi"/>
          <w:sz w:val="22"/>
        </w:rPr>
      </w:pPr>
      <w:r w:rsidRPr="00A76531">
        <w:rPr>
          <w:rFonts w:asciiTheme="minorHAnsi" w:hAnsiTheme="minorHAnsi"/>
          <w:sz w:val="22"/>
        </w:rPr>
        <w:t>zakaz lokalizacji infrastruktury technicznej, która powoduje przekroczenie</w:t>
      </w:r>
      <w:r w:rsidR="00A76531">
        <w:rPr>
          <w:rFonts w:asciiTheme="minorHAnsi" w:hAnsiTheme="minorHAnsi"/>
          <w:sz w:val="22"/>
        </w:rPr>
        <w:t xml:space="preserve"> </w:t>
      </w:r>
      <w:r w:rsidRPr="00A76531">
        <w:rPr>
          <w:rFonts w:asciiTheme="minorHAnsi" w:hAnsiTheme="minorHAnsi"/>
          <w:sz w:val="22"/>
        </w:rPr>
        <w:t>dopuszczalnych poziomów pól elektromagnetycznych w środowisku, określonych</w:t>
      </w:r>
      <w:r w:rsidR="00A76531">
        <w:rPr>
          <w:rFonts w:asciiTheme="minorHAnsi" w:hAnsiTheme="minorHAnsi"/>
          <w:sz w:val="22"/>
        </w:rPr>
        <w:t xml:space="preserve"> </w:t>
      </w:r>
      <w:r w:rsidRPr="00A76531">
        <w:rPr>
          <w:rFonts w:asciiTheme="minorHAnsi" w:hAnsiTheme="minorHAnsi"/>
          <w:sz w:val="22"/>
        </w:rPr>
        <w:t>w przepisach odrębnych dotyczących ochrony środowiska, w budynkach</w:t>
      </w:r>
      <w:r w:rsidR="00A76531">
        <w:rPr>
          <w:rFonts w:asciiTheme="minorHAnsi" w:hAnsiTheme="minorHAnsi"/>
          <w:sz w:val="22"/>
        </w:rPr>
        <w:t xml:space="preserve"> </w:t>
      </w:r>
      <w:r w:rsidRPr="00A76531">
        <w:rPr>
          <w:rFonts w:asciiTheme="minorHAnsi" w:hAnsiTheme="minorHAnsi"/>
          <w:sz w:val="22"/>
        </w:rPr>
        <w:t>z pomieszczeniami przeznaczonymi na pobyt ludzi, w rozumieniu przepisów odrębnych</w:t>
      </w:r>
      <w:r w:rsidR="00A76531">
        <w:rPr>
          <w:rFonts w:asciiTheme="minorHAnsi" w:hAnsiTheme="minorHAnsi"/>
          <w:sz w:val="22"/>
        </w:rPr>
        <w:t xml:space="preserve"> </w:t>
      </w:r>
      <w:r w:rsidRPr="00A76531">
        <w:rPr>
          <w:rFonts w:asciiTheme="minorHAnsi" w:hAnsiTheme="minorHAnsi"/>
          <w:sz w:val="22"/>
        </w:rPr>
        <w:t>dotyczących budownictwa,</w:t>
      </w:r>
    </w:p>
    <w:p w14:paraId="0F3B2CF2" w14:textId="547B66CA" w:rsidR="00294102" w:rsidRPr="00A76531" w:rsidRDefault="00294102" w:rsidP="00DF74A4">
      <w:pPr>
        <w:pStyle w:val="Akapitzlist"/>
        <w:numPr>
          <w:ilvl w:val="1"/>
          <w:numId w:val="12"/>
        </w:numPr>
        <w:spacing w:after="120" w:line="264" w:lineRule="auto"/>
        <w:ind w:left="992" w:hanging="425"/>
        <w:jc w:val="both"/>
        <w:rPr>
          <w:rFonts w:asciiTheme="minorHAnsi" w:hAnsiTheme="minorHAnsi"/>
          <w:sz w:val="22"/>
        </w:rPr>
      </w:pPr>
      <w:r w:rsidRPr="00A76531">
        <w:rPr>
          <w:rFonts w:asciiTheme="minorHAnsi" w:hAnsiTheme="minorHAnsi"/>
          <w:sz w:val="22"/>
        </w:rPr>
        <w:t>dopuszczenie lokalizacji obiektów infrastruktury telekomunikacyjnej o nieznacznym</w:t>
      </w:r>
      <w:r w:rsidR="00A76531">
        <w:rPr>
          <w:rFonts w:asciiTheme="minorHAnsi" w:hAnsiTheme="minorHAnsi"/>
          <w:sz w:val="22"/>
        </w:rPr>
        <w:t xml:space="preserve"> </w:t>
      </w:r>
      <w:r w:rsidRPr="00A76531">
        <w:rPr>
          <w:rFonts w:asciiTheme="minorHAnsi" w:hAnsiTheme="minorHAnsi"/>
          <w:sz w:val="22"/>
        </w:rPr>
        <w:t>oddziaływaniu w rozumieniu przepisów odrębnych dotyczących rozwoju usług i sieci</w:t>
      </w:r>
      <w:r w:rsidR="00A76531">
        <w:rPr>
          <w:rFonts w:asciiTheme="minorHAnsi" w:hAnsiTheme="minorHAnsi"/>
          <w:sz w:val="22"/>
        </w:rPr>
        <w:t xml:space="preserve"> </w:t>
      </w:r>
      <w:r w:rsidRPr="00A76531">
        <w:rPr>
          <w:rFonts w:asciiTheme="minorHAnsi" w:hAnsiTheme="minorHAnsi"/>
          <w:sz w:val="22"/>
        </w:rPr>
        <w:t>telekomunikacyjnych.</w:t>
      </w:r>
    </w:p>
    <w:p w14:paraId="3F961F0C" w14:textId="77777777" w:rsidR="00115AB2" w:rsidRDefault="00115AB2" w:rsidP="00DF74A4">
      <w:pPr>
        <w:spacing w:after="120" w:line="264" w:lineRule="auto"/>
        <w:ind w:firstLine="567"/>
        <w:jc w:val="both"/>
        <w:rPr>
          <w:rFonts w:asciiTheme="minorHAnsi" w:hAnsiTheme="minorHAnsi"/>
          <w:sz w:val="22"/>
        </w:rPr>
      </w:pPr>
      <w:r w:rsidRPr="00115AB2">
        <w:rPr>
          <w:rFonts w:asciiTheme="minorHAnsi" w:hAnsiTheme="minorHAnsi"/>
          <w:sz w:val="22"/>
        </w:rPr>
        <w:t>Zaproponowane w projekcie planu rozwiązania w zakresie przeznaczenia terenów, sposobu ich zagospodarowania, warunków dla projektowanej zabudowy oraz zasad obsługi technicznej i</w:t>
      </w:r>
      <w:r w:rsidR="00893084">
        <w:rPr>
          <w:rFonts w:asciiTheme="minorHAnsi" w:hAnsiTheme="minorHAnsi"/>
          <w:sz w:val="22"/>
        </w:rPr>
        <w:t> </w:t>
      </w:r>
      <w:r w:rsidRPr="00115AB2">
        <w:rPr>
          <w:rFonts w:asciiTheme="minorHAnsi" w:hAnsiTheme="minorHAnsi"/>
          <w:sz w:val="22"/>
        </w:rPr>
        <w:t>komunikacyjnej gwarantują prawidłowe funkcjonowanie omawianego obszaru oraz minimalizują negatywne oddziaływanie na środowisko.</w:t>
      </w:r>
    </w:p>
    <w:p w14:paraId="7D31DBDC" w14:textId="77777777" w:rsidR="00EA0F87" w:rsidRDefault="00505732" w:rsidP="00DF74A4">
      <w:pPr>
        <w:spacing w:after="120" w:line="264" w:lineRule="auto"/>
        <w:ind w:firstLine="567"/>
        <w:jc w:val="both"/>
        <w:rPr>
          <w:rFonts w:asciiTheme="minorHAnsi" w:hAnsiTheme="minorHAnsi"/>
          <w:sz w:val="22"/>
        </w:rPr>
      </w:pPr>
      <w:r w:rsidRPr="00505732">
        <w:rPr>
          <w:rFonts w:asciiTheme="minorHAnsi" w:hAnsiTheme="minorHAnsi"/>
          <w:sz w:val="22"/>
        </w:rPr>
        <w:t>Realizacja ustaleń projektu planu miejscowego nie wiąże się z oddziaływaniem na obszary Natura 2000, gdyż takie w granicach badanego obszaru ani w jego bezpośrednim sąsiedztwie nie występują.</w:t>
      </w:r>
      <w:r w:rsidR="00C306DE">
        <w:rPr>
          <w:rFonts w:asciiTheme="minorHAnsi" w:hAnsiTheme="minorHAnsi"/>
          <w:sz w:val="22"/>
        </w:rPr>
        <w:t xml:space="preserve"> Z tego względu </w:t>
      </w:r>
      <w:r w:rsidRPr="00505732">
        <w:rPr>
          <w:rFonts w:asciiTheme="minorHAnsi" w:hAnsiTheme="minorHAnsi"/>
          <w:sz w:val="22"/>
        </w:rPr>
        <w:t xml:space="preserve">nie wskazuje się rozwiązań alternatywnych do zawartych w projekcie planu, bowiem rozwiązania zawarte w projekcie nie mają wpływu </w:t>
      </w:r>
      <w:r w:rsidR="00A57859">
        <w:rPr>
          <w:rFonts w:asciiTheme="minorHAnsi" w:hAnsiTheme="minorHAnsi"/>
          <w:sz w:val="22"/>
        </w:rPr>
        <w:t xml:space="preserve">na </w:t>
      </w:r>
      <w:r w:rsidRPr="00505732">
        <w:rPr>
          <w:rFonts w:asciiTheme="minorHAnsi" w:hAnsiTheme="minorHAnsi"/>
          <w:sz w:val="22"/>
        </w:rPr>
        <w:t>cele i przedmiot ochrony obszaru Natura 2000 oraz integralność tego obszaru.</w:t>
      </w:r>
    </w:p>
    <w:p w14:paraId="7CCC809A" w14:textId="77777777" w:rsidR="00E968A4" w:rsidRPr="00B17C8C" w:rsidRDefault="00E968A4" w:rsidP="00DF74A4">
      <w:pPr>
        <w:autoSpaceDE w:val="0"/>
        <w:autoSpaceDN w:val="0"/>
        <w:adjustRightInd w:val="0"/>
        <w:spacing w:after="120" w:line="264" w:lineRule="auto"/>
        <w:ind w:firstLine="567"/>
        <w:jc w:val="both"/>
        <w:rPr>
          <w:rFonts w:asciiTheme="minorHAnsi" w:hAnsiTheme="minorHAnsi"/>
          <w:sz w:val="22"/>
        </w:rPr>
      </w:pPr>
      <w:r w:rsidRPr="00B17C8C">
        <w:rPr>
          <w:rFonts w:asciiTheme="minorHAnsi" w:eastAsiaTheme="minorHAnsi" w:hAnsiTheme="minorHAnsi"/>
          <w:sz w:val="22"/>
        </w:rPr>
        <w:t>Postępowanie w sprawie transgranicznego oddziaływania na środow</w:t>
      </w:r>
      <w:r w:rsidR="00115AB2">
        <w:rPr>
          <w:rFonts w:asciiTheme="minorHAnsi" w:eastAsiaTheme="minorHAnsi" w:hAnsiTheme="minorHAnsi"/>
          <w:sz w:val="22"/>
        </w:rPr>
        <w:t>isko nie zostało przeprowadzone, gdyż</w:t>
      </w:r>
      <w:r w:rsidRPr="00B17C8C">
        <w:rPr>
          <w:rFonts w:asciiTheme="minorHAnsi" w:eastAsiaTheme="minorHAnsi" w:hAnsiTheme="minorHAnsi"/>
          <w:sz w:val="22"/>
        </w:rPr>
        <w:t xml:space="preserve"> </w:t>
      </w:r>
      <w:r w:rsidR="00115AB2">
        <w:rPr>
          <w:rFonts w:asciiTheme="minorHAnsi" w:hAnsiTheme="minorHAnsi"/>
          <w:sz w:val="22"/>
        </w:rPr>
        <w:t>o</w:t>
      </w:r>
      <w:r w:rsidRPr="00B17C8C">
        <w:rPr>
          <w:rFonts w:asciiTheme="minorHAnsi" w:hAnsiTheme="minorHAnsi"/>
          <w:sz w:val="22"/>
        </w:rPr>
        <w:t xml:space="preserve">bszar objęty </w:t>
      </w:r>
      <w:r w:rsidR="00115AB2">
        <w:rPr>
          <w:rFonts w:asciiTheme="minorHAnsi" w:hAnsiTheme="minorHAnsi"/>
          <w:sz w:val="22"/>
        </w:rPr>
        <w:t>projektem</w:t>
      </w:r>
      <w:r w:rsidRPr="00B17C8C">
        <w:rPr>
          <w:rFonts w:asciiTheme="minorHAnsi" w:hAnsiTheme="minorHAnsi"/>
          <w:sz w:val="22"/>
        </w:rPr>
        <w:t xml:space="preserve"> plan</w:t>
      </w:r>
      <w:r w:rsidR="007D605C" w:rsidRPr="00B17C8C">
        <w:rPr>
          <w:rFonts w:asciiTheme="minorHAnsi" w:hAnsiTheme="minorHAnsi"/>
          <w:sz w:val="22"/>
        </w:rPr>
        <w:t>u nie sąsiaduje</w:t>
      </w:r>
      <w:r w:rsidR="00A64D8B" w:rsidRPr="00B17C8C">
        <w:rPr>
          <w:rFonts w:asciiTheme="minorHAnsi" w:hAnsiTheme="minorHAnsi"/>
          <w:sz w:val="22"/>
        </w:rPr>
        <w:t xml:space="preserve"> bezpośrednio z</w:t>
      </w:r>
      <w:r w:rsidR="00AB2D02" w:rsidRPr="00B17C8C">
        <w:rPr>
          <w:rFonts w:asciiTheme="minorHAnsi" w:hAnsiTheme="minorHAnsi"/>
          <w:sz w:val="22"/>
        </w:rPr>
        <w:t> </w:t>
      </w:r>
      <w:r w:rsidRPr="00B17C8C">
        <w:rPr>
          <w:rFonts w:asciiTheme="minorHAnsi" w:hAnsiTheme="minorHAnsi"/>
          <w:sz w:val="22"/>
        </w:rPr>
        <w:t>terytoriami państw ościennych, a dopuszczalne ustaleniami planu przedsięwzięcia, jakie mogą być realizowane w jego obszarze, nie będą skutkowały transgranicznym oddziaływaniem na środowisko w</w:t>
      </w:r>
      <w:r w:rsidR="00893084">
        <w:rPr>
          <w:rFonts w:asciiTheme="minorHAnsi" w:hAnsiTheme="minorHAnsi"/>
          <w:sz w:val="22"/>
        </w:rPr>
        <w:t xml:space="preserve"> </w:t>
      </w:r>
      <w:r w:rsidRPr="00B17C8C">
        <w:rPr>
          <w:rFonts w:asciiTheme="minorHAnsi" w:hAnsiTheme="minorHAnsi"/>
          <w:sz w:val="22"/>
        </w:rPr>
        <w:t>rozumieniu obowiązujących przepisów.</w:t>
      </w:r>
      <w:r w:rsidR="00C97FEB" w:rsidRPr="00B17C8C">
        <w:rPr>
          <w:rFonts w:asciiTheme="minorHAnsi" w:hAnsiTheme="minorHAnsi"/>
          <w:sz w:val="22"/>
        </w:rPr>
        <w:t xml:space="preserve"> </w:t>
      </w:r>
    </w:p>
    <w:p w14:paraId="4C6E938C" w14:textId="77777777" w:rsidR="006575D4" w:rsidRDefault="006575D4" w:rsidP="00DF74A4">
      <w:pPr>
        <w:autoSpaceDE w:val="0"/>
        <w:autoSpaceDN w:val="0"/>
        <w:adjustRightInd w:val="0"/>
        <w:spacing w:after="120" w:line="264" w:lineRule="auto"/>
        <w:ind w:firstLine="567"/>
        <w:jc w:val="both"/>
        <w:rPr>
          <w:rFonts w:asciiTheme="minorHAnsi" w:eastAsiaTheme="minorHAnsi" w:hAnsiTheme="minorHAnsi"/>
          <w:sz w:val="22"/>
        </w:rPr>
      </w:pPr>
      <w:r>
        <w:rPr>
          <w:rFonts w:asciiTheme="minorHAnsi" w:eastAsiaTheme="minorHAnsi" w:hAnsiTheme="minorHAnsi"/>
          <w:sz w:val="22"/>
        </w:rPr>
        <w:t>Monitoring skutków realizacji postanowień planu w zakresie oddziaływania na środowisko będzie prowadzony zgo</w:t>
      </w:r>
      <w:r w:rsidR="00115AB2">
        <w:rPr>
          <w:rFonts w:asciiTheme="minorHAnsi" w:eastAsiaTheme="minorHAnsi" w:hAnsiTheme="minorHAnsi"/>
          <w:sz w:val="22"/>
        </w:rPr>
        <w:t>dnie z procedurą</w:t>
      </w:r>
      <w:r>
        <w:rPr>
          <w:rFonts w:asciiTheme="minorHAnsi" w:eastAsiaTheme="minorHAnsi" w:hAnsiTheme="minorHAnsi"/>
          <w:sz w:val="22"/>
        </w:rPr>
        <w:t xml:space="preserve"> określoną w art. 32 ustawy z dnia 27 marca 2003 r. o planowaniu i zagospodarowaniu przestrzennym i będzie </w:t>
      </w:r>
      <w:r w:rsidRPr="006575D4">
        <w:rPr>
          <w:rFonts w:asciiTheme="minorHAnsi" w:eastAsiaTheme="minorHAnsi" w:hAnsiTheme="minorHAnsi"/>
          <w:sz w:val="22"/>
        </w:rPr>
        <w:t xml:space="preserve">odbywać </w:t>
      </w:r>
      <w:r w:rsidR="007A6E29">
        <w:rPr>
          <w:rFonts w:asciiTheme="minorHAnsi" w:eastAsiaTheme="minorHAnsi" w:hAnsiTheme="minorHAnsi"/>
          <w:sz w:val="22"/>
        </w:rPr>
        <w:t>się przez</w:t>
      </w:r>
      <w:r>
        <w:rPr>
          <w:rFonts w:asciiTheme="minorHAnsi" w:eastAsiaTheme="minorHAnsi" w:hAnsiTheme="minorHAnsi"/>
          <w:sz w:val="22"/>
        </w:rPr>
        <w:t xml:space="preserve"> </w:t>
      </w:r>
      <w:r w:rsidR="007A6E29">
        <w:rPr>
          <w:rFonts w:asciiTheme="minorHAnsi" w:eastAsiaTheme="minorHAnsi" w:hAnsiTheme="minorHAnsi"/>
          <w:sz w:val="22"/>
        </w:rPr>
        <w:t>analizę</w:t>
      </w:r>
      <w:r w:rsidRPr="006575D4">
        <w:rPr>
          <w:rFonts w:asciiTheme="minorHAnsi" w:eastAsiaTheme="minorHAnsi" w:hAnsiTheme="minorHAnsi"/>
          <w:sz w:val="22"/>
        </w:rPr>
        <w:t xml:space="preserve"> zmian w zagospodarowaniu przestrzennym, przeprowadz</w:t>
      </w:r>
      <w:r w:rsidR="007A6E29">
        <w:rPr>
          <w:rFonts w:asciiTheme="minorHAnsi" w:eastAsiaTheme="minorHAnsi" w:hAnsiTheme="minorHAnsi"/>
          <w:sz w:val="22"/>
        </w:rPr>
        <w:t>aną</w:t>
      </w:r>
      <w:r w:rsidRPr="006575D4">
        <w:rPr>
          <w:rFonts w:asciiTheme="minorHAnsi" w:eastAsiaTheme="minorHAnsi" w:hAnsiTheme="minorHAnsi"/>
          <w:sz w:val="22"/>
        </w:rPr>
        <w:t xml:space="preserve"> </w:t>
      </w:r>
      <w:r w:rsidR="007A6E29">
        <w:rPr>
          <w:rFonts w:asciiTheme="minorHAnsi" w:eastAsiaTheme="minorHAnsi" w:hAnsiTheme="minorHAnsi"/>
          <w:sz w:val="22"/>
        </w:rPr>
        <w:t xml:space="preserve"> przez prezydenta miasta i przedstawianą radzie miasta </w:t>
      </w:r>
      <w:r w:rsidRPr="006575D4">
        <w:rPr>
          <w:rFonts w:asciiTheme="minorHAnsi" w:eastAsiaTheme="minorHAnsi" w:hAnsiTheme="minorHAnsi"/>
          <w:sz w:val="22"/>
        </w:rPr>
        <w:t xml:space="preserve">co najmniej raz w </w:t>
      </w:r>
      <w:r w:rsidR="007A6E29">
        <w:rPr>
          <w:rFonts w:asciiTheme="minorHAnsi" w:eastAsiaTheme="minorHAnsi" w:hAnsiTheme="minorHAnsi"/>
          <w:sz w:val="22"/>
        </w:rPr>
        <w:t>czasie kadencji r</w:t>
      </w:r>
      <w:r w:rsidRPr="006575D4">
        <w:rPr>
          <w:rFonts w:asciiTheme="minorHAnsi" w:eastAsiaTheme="minorHAnsi" w:hAnsiTheme="minorHAnsi"/>
          <w:sz w:val="22"/>
        </w:rPr>
        <w:t>ady.</w:t>
      </w:r>
    </w:p>
    <w:p w14:paraId="491F4896" w14:textId="77777777" w:rsidR="003401F2" w:rsidRDefault="004967FB" w:rsidP="00DF74A4">
      <w:pPr>
        <w:autoSpaceDE w:val="0"/>
        <w:autoSpaceDN w:val="0"/>
        <w:adjustRightInd w:val="0"/>
        <w:spacing w:after="120" w:line="264" w:lineRule="auto"/>
        <w:ind w:firstLine="567"/>
        <w:jc w:val="both"/>
        <w:rPr>
          <w:rFonts w:asciiTheme="minorHAnsi" w:eastAsiaTheme="minorHAnsi" w:hAnsiTheme="minorHAnsi"/>
          <w:sz w:val="22"/>
        </w:rPr>
      </w:pPr>
      <w:r w:rsidRPr="006575D4">
        <w:rPr>
          <w:rFonts w:asciiTheme="minorHAnsi" w:eastAsiaTheme="minorHAnsi" w:hAnsiTheme="minorHAnsi"/>
          <w:sz w:val="22"/>
        </w:rPr>
        <w:t>Biorąc pod uwagę wymagania w zakresie przeprowadzenia strategicznej oceny oddziaływania na</w:t>
      </w:r>
      <w:r w:rsidR="00AB2D02" w:rsidRPr="006575D4">
        <w:rPr>
          <w:rFonts w:asciiTheme="minorHAnsi" w:eastAsiaTheme="minorHAnsi" w:hAnsiTheme="minorHAnsi"/>
          <w:sz w:val="22"/>
        </w:rPr>
        <w:t> </w:t>
      </w:r>
      <w:r w:rsidRPr="006575D4">
        <w:rPr>
          <w:rFonts w:asciiTheme="minorHAnsi" w:eastAsiaTheme="minorHAnsi" w:hAnsiTheme="minorHAnsi"/>
          <w:sz w:val="22"/>
        </w:rPr>
        <w:t>środowisko stwierdzić należy, iż społecze</w:t>
      </w:r>
      <w:r w:rsidR="00115AB2">
        <w:rPr>
          <w:rFonts w:asciiTheme="minorHAnsi" w:eastAsiaTheme="minorHAnsi" w:hAnsiTheme="minorHAnsi"/>
          <w:sz w:val="22"/>
        </w:rPr>
        <w:t>ństwu zapewniono udział w opracowywaniu projektu planu</w:t>
      </w:r>
      <w:r w:rsidRPr="006575D4">
        <w:rPr>
          <w:rFonts w:asciiTheme="minorHAnsi" w:eastAsiaTheme="minorHAnsi" w:hAnsiTheme="minorHAnsi"/>
          <w:sz w:val="22"/>
        </w:rPr>
        <w:t>, a tym samym sporządzony projekt planu miejscowego w</w:t>
      </w:r>
      <w:r w:rsidR="00AB2D02" w:rsidRPr="006575D4">
        <w:rPr>
          <w:rFonts w:asciiTheme="minorHAnsi" w:eastAsiaTheme="minorHAnsi" w:hAnsiTheme="minorHAnsi"/>
          <w:sz w:val="22"/>
        </w:rPr>
        <w:t>ypełnia normę wynikającą z art. </w:t>
      </w:r>
      <w:r w:rsidR="00115AB2">
        <w:rPr>
          <w:rFonts w:asciiTheme="minorHAnsi" w:eastAsiaTheme="minorHAnsi" w:hAnsiTheme="minorHAnsi"/>
          <w:sz w:val="22"/>
        </w:rPr>
        <w:t>46 pkt 1</w:t>
      </w:r>
      <w:r w:rsidRPr="006575D4">
        <w:rPr>
          <w:rFonts w:asciiTheme="minorHAnsi" w:eastAsiaTheme="minorHAnsi" w:hAnsiTheme="minorHAnsi"/>
          <w:sz w:val="22"/>
        </w:rPr>
        <w:t xml:space="preserve"> ustawy z dnia 3 października 2008 r. o udostępnianiu informacji o środowisku i</w:t>
      </w:r>
      <w:r w:rsidR="00AB2D02" w:rsidRPr="006575D4">
        <w:rPr>
          <w:rFonts w:asciiTheme="minorHAnsi" w:eastAsiaTheme="minorHAnsi" w:hAnsiTheme="minorHAnsi"/>
          <w:sz w:val="22"/>
        </w:rPr>
        <w:t> </w:t>
      </w:r>
      <w:r w:rsidRPr="006575D4">
        <w:rPr>
          <w:rFonts w:asciiTheme="minorHAnsi" w:eastAsiaTheme="minorHAnsi" w:hAnsiTheme="minorHAnsi"/>
          <w:sz w:val="22"/>
        </w:rPr>
        <w:t>jego ochronie, udziale społeczeństwa w ochronie środowiska oraz o ocenach oddziaływania na</w:t>
      </w:r>
      <w:r w:rsidR="00AB2D02" w:rsidRPr="006575D4">
        <w:rPr>
          <w:rFonts w:asciiTheme="minorHAnsi" w:eastAsiaTheme="minorHAnsi" w:hAnsiTheme="minorHAnsi"/>
          <w:sz w:val="22"/>
        </w:rPr>
        <w:t> </w:t>
      </w:r>
      <w:r w:rsidRPr="006575D4">
        <w:rPr>
          <w:rFonts w:asciiTheme="minorHAnsi" w:eastAsiaTheme="minorHAnsi" w:hAnsiTheme="minorHAnsi"/>
          <w:sz w:val="22"/>
        </w:rPr>
        <w:t>środowisko, a tym samym kwalifikuje się do przyjęcia.</w:t>
      </w:r>
    </w:p>
    <w:p w14:paraId="50307D74" w14:textId="77777777" w:rsidR="00AD51C0" w:rsidRDefault="00AD51C0" w:rsidP="00DF74A4">
      <w:pPr>
        <w:autoSpaceDE w:val="0"/>
        <w:autoSpaceDN w:val="0"/>
        <w:adjustRightInd w:val="0"/>
        <w:spacing w:after="120" w:line="264" w:lineRule="auto"/>
        <w:jc w:val="both"/>
        <w:rPr>
          <w:rFonts w:asciiTheme="minorHAnsi" w:eastAsiaTheme="minorHAnsi" w:hAnsiTheme="minorHAnsi"/>
          <w:sz w:val="22"/>
        </w:rPr>
      </w:pPr>
    </w:p>
    <w:p w14:paraId="6F49B89C" w14:textId="77777777" w:rsidR="00AD51C0" w:rsidRPr="00AD51C0" w:rsidRDefault="00AD51C0" w:rsidP="00DF74A4">
      <w:pPr>
        <w:autoSpaceDE w:val="0"/>
        <w:autoSpaceDN w:val="0"/>
        <w:adjustRightInd w:val="0"/>
        <w:spacing w:after="120" w:line="264" w:lineRule="auto"/>
        <w:ind w:firstLine="567"/>
        <w:jc w:val="both"/>
        <w:rPr>
          <w:rFonts w:asciiTheme="minorHAnsi" w:eastAsiaTheme="minorHAnsi" w:hAnsiTheme="minorHAnsi"/>
          <w:sz w:val="22"/>
        </w:rPr>
      </w:pPr>
    </w:p>
    <w:p w14:paraId="28851D7C" w14:textId="77777777" w:rsidR="00841657" w:rsidRPr="00841657" w:rsidRDefault="00841657" w:rsidP="00DF74A4">
      <w:pPr>
        <w:spacing w:before="240" w:after="480" w:line="264" w:lineRule="auto"/>
        <w:ind w:left="3686"/>
        <w:jc w:val="center"/>
        <w:rPr>
          <w:rFonts w:asciiTheme="minorHAnsi" w:eastAsia="Arial" w:hAnsiTheme="minorHAnsi" w:cstheme="minorHAnsi"/>
          <w:b/>
          <w:sz w:val="22"/>
        </w:rPr>
      </w:pPr>
      <w:r w:rsidRPr="00841657">
        <w:rPr>
          <w:rFonts w:asciiTheme="minorHAnsi" w:eastAsia="Arial" w:hAnsiTheme="minorHAnsi" w:cstheme="minorHAnsi"/>
          <w:b/>
          <w:sz w:val="22"/>
        </w:rPr>
        <w:t>Pierwszy Wiceprezydent Miasta Łodzi</w:t>
      </w:r>
    </w:p>
    <w:p w14:paraId="15C8D62C" w14:textId="77777777" w:rsidR="00841657" w:rsidRPr="00841657" w:rsidRDefault="00841657" w:rsidP="00DF74A4">
      <w:pPr>
        <w:spacing w:before="240" w:after="0" w:line="264" w:lineRule="auto"/>
        <w:ind w:left="3686"/>
        <w:jc w:val="center"/>
        <w:rPr>
          <w:rFonts w:asciiTheme="minorHAnsi" w:eastAsia="Arial" w:hAnsiTheme="minorHAnsi" w:cstheme="minorHAnsi"/>
          <w:b/>
          <w:sz w:val="22"/>
        </w:rPr>
      </w:pPr>
    </w:p>
    <w:p w14:paraId="54CD0B55" w14:textId="77777777" w:rsidR="00841657" w:rsidRPr="00841657" w:rsidRDefault="00841657" w:rsidP="00DF74A4">
      <w:pPr>
        <w:spacing w:after="0" w:line="264" w:lineRule="auto"/>
        <w:ind w:left="3686"/>
        <w:jc w:val="center"/>
        <w:rPr>
          <w:rFonts w:asciiTheme="minorHAnsi" w:eastAsia="Arial" w:hAnsiTheme="minorHAnsi" w:cstheme="minorHAnsi"/>
          <w:b/>
          <w:sz w:val="22"/>
        </w:rPr>
      </w:pPr>
      <w:r w:rsidRPr="00841657">
        <w:rPr>
          <w:rFonts w:asciiTheme="minorHAnsi" w:eastAsia="Arial" w:hAnsiTheme="minorHAnsi" w:cstheme="minorHAnsi"/>
          <w:b/>
          <w:sz w:val="22"/>
        </w:rPr>
        <w:t>Adam PUSTELNIK</w:t>
      </w:r>
    </w:p>
    <w:p w14:paraId="243ED9B0" w14:textId="0FA712F0" w:rsidR="00947432" w:rsidRPr="00947432" w:rsidRDefault="00947432" w:rsidP="00947432">
      <w:pPr>
        <w:tabs>
          <w:tab w:val="left" w:pos="3150"/>
        </w:tabs>
        <w:rPr>
          <w:rFonts w:asciiTheme="minorHAnsi" w:hAnsiTheme="minorHAnsi"/>
          <w:sz w:val="22"/>
        </w:rPr>
      </w:pPr>
    </w:p>
    <w:sectPr w:rsidR="00947432" w:rsidRPr="00947432" w:rsidSect="00C45957">
      <w:pgSz w:w="11906" w:h="16838"/>
      <w:pgMar w:top="1247" w:right="1276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3CF0"/>
    <w:multiLevelType w:val="hybridMultilevel"/>
    <w:tmpl w:val="E61EC2EC"/>
    <w:lvl w:ilvl="0" w:tplc="B254D2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26B3F"/>
    <w:multiLevelType w:val="hybridMultilevel"/>
    <w:tmpl w:val="5164C258"/>
    <w:lvl w:ilvl="0" w:tplc="7264E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32BB6"/>
    <w:multiLevelType w:val="hybridMultilevel"/>
    <w:tmpl w:val="FDF43650"/>
    <w:lvl w:ilvl="0" w:tplc="B254D2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D662964"/>
    <w:multiLevelType w:val="hybridMultilevel"/>
    <w:tmpl w:val="5F48C70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41663D44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DC605F1"/>
    <w:multiLevelType w:val="hybridMultilevel"/>
    <w:tmpl w:val="C01A54E8"/>
    <w:lvl w:ilvl="0" w:tplc="345E5630">
      <w:start w:val="1"/>
      <w:numFmt w:val="decimal"/>
      <w:lvlText w:val="%1)"/>
      <w:lvlJc w:val="left"/>
      <w:pPr>
        <w:ind w:left="749" w:hanging="38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35D5C"/>
    <w:multiLevelType w:val="hybridMultilevel"/>
    <w:tmpl w:val="87C0741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F413511"/>
    <w:multiLevelType w:val="hybridMultilevel"/>
    <w:tmpl w:val="FE06B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3088B"/>
    <w:multiLevelType w:val="hybridMultilevel"/>
    <w:tmpl w:val="C6066BEE"/>
    <w:lvl w:ilvl="0" w:tplc="16647E18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612765C9"/>
    <w:multiLevelType w:val="hybridMultilevel"/>
    <w:tmpl w:val="2158AD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155A05"/>
    <w:multiLevelType w:val="hybridMultilevel"/>
    <w:tmpl w:val="8D6A965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76B97B8E"/>
    <w:multiLevelType w:val="hybridMultilevel"/>
    <w:tmpl w:val="903E4048"/>
    <w:lvl w:ilvl="0" w:tplc="F55097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DBC79EB"/>
    <w:multiLevelType w:val="hybridMultilevel"/>
    <w:tmpl w:val="0BCE4FDA"/>
    <w:lvl w:ilvl="0" w:tplc="7264E89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1552771027">
    <w:abstractNumId w:val="8"/>
  </w:num>
  <w:num w:numId="2" w16cid:durableId="1324310428">
    <w:abstractNumId w:val="0"/>
  </w:num>
  <w:num w:numId="3" w16cid:durableId="899680977">
    <w:abstractNumId w:val="4"/>
  </w:num>
  <w:num w:numId="4" w16cid:durableId="1944216311">
    <w:abstractNumId w:val="6"/>
  </w:num>
  <w:num w:numId="5" w16cid:durableId="488710832">
    <w:abstractNumId w:val="2"/>
  </w:num>
  <w:num w:numId="6" w16cid:durableId="457454173">
    <w:abstractNumId w:val="9"/>
  </w:num>
  <w:num w:numId="7" w16cid:durableId="1527139874">
    <w:abstractNumId w:val="3"/>
  </w:num>
  <w:num w:numId="8" w16cid:durableId="107162288">
    <w:abstractNumId w:val="10"/>
  </w:num>
  <w:num w:numId="9" w16cid:durableId="704449886">
    <w:abstractNumId w:val="7"/>
  </w:num>
  <w:num w:numId="10" w16cid:durableId="1595019803">
    <w:abstractNumId w:val="11"/>
  </w:num>
  <w:num w:numId="11" w16cid:durableId="1133981928">
    <w:abstractNumId w:val="1"/>
  </w:num>
  <w:num w:numId="12" w16cid:durableId="1338384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FEB"/>
    <w:rsid w:val="00013B3B"/>
    <w:rsid w:val="00027808"/>
    <w:rsid w:val="00061F82"/>
    <w:rsid w:val="00063B72"/>
    <w:rsid w:val="00066E65"/>
    <w:rsid w:val="00070F47"/>
    <w:rsid w:val="0008786F"/>
    <w:rsid w:val="00087F4D"/>
    <w:rsid w:val="000B75F8"/>
    <w:rsid w:val="000C11FC"/>
    <w:rsid w:val="000E0F2E"/>
    <w:rsid w:val="000E7325"/>
    <w:rsid w:val="000F1B7E"/>
    <w:rsid w:val="001118B2"/>
    <w:rsid w:val="00115AB2"/>
    <w:rsid w:val="001170FB"/>
    <w:rsid w:val="001209DC"/>
    <w:rsid w:val="001436C5"/>
    <w:rsid w:val="00152C9C"/>
    <w:rsid w:val="00186553"/>
    <w:rsid w:val="001866DF"/>
    <w:rsid w:val="001D31C9"/>
    <w:rsid w:val="001E1958"/>
    <w:rsid w:val="001E37D5"/>
    <w:rsid w:val="001F14FD"/>
    <w:rsid w:val="002150A0"/>
    <w:rsid w:val="002544DF"/>
    <w:rsid w:val="00262734"/>
    <w:rsid w:val="00273C4C"/>
    <w:rsid w:val="002776DF"/>
    <w:rsid w:val="00294102"/>
    <w:rsid w:val="002B3622"/>
    <w:rsid w:val="002C4A0D"/>
    <w:rsid w:val="002C5254"/>
    <w:rsid w:val="002D0431"/>
    <w:rsid w:val="002D5354"/>
    <w:rsid w:val="002F4CB0"/>
    <w:rsid w:val="003102C7"/>
    <w:rsid w:val="00324E91"/>
    <w:rsid w:val="003401F2"/>
    <w:rsid w:val="00342351"/>
    <w:rsid w:val="00354A90"/>
    <w:rsid w:val="00366E8B"/>
    <w:rsid w:val="00370EC9"/>
    <w:rsid w:val="00383CC7"/>
    <w:rsid w:val="00390AB9"/>
    <w:rsid w:val="003A0081"/>
    <w:rsid w:val="003A214D"/>
    <w:rsid w:val="003D5B01"/>
    <w:rsid w:val="003D67CF"/>
    <w:rsid w:val="003E48B8"/>
    <w:rsid w:val="003E5987"/>
    <w:rsid w:val="003E6E63"/>
    <w:rsid w:val="003F1020"/>
    <w:rsid w:val="004035F2"/>
    <w:rsid w:val="004215E6"/>
    <w:rsid w:val="00461D9B"/>
    <w:rsid w:val="0047057A"/>
    <w:rsid w:val="00474051"/>
    <w:rsid w:val="004747B7"/>
    <w:rsid w:val="00484311"/>
    <w:rsid w:val="004967FB"/>
    <w:rsid w:val="004A2D3A"/>
    <w:rsid w:val="004A3443"/>
    <w:rsid w:val="004B0699"/>
    <w:rsid w:val="004C454A"/>
    <w:rsid w:val="004F2145"/>
    <w:rsid w:val="0050393A"/>
    <w:rsid w:val="00505732"/>
    <w:rsid w:val="005106C7"/>
    <w:rsid w:val="00512DCF"/>
    <w:rsid w:val="005160C5"/>
    <w:rsid w:val="0051617D"/>
    <w:rsid w:val="00520622"/>
    <w:rsid w:val="0054213A"/>
    <w:rsid w:val="0056492A"/>
    <w:rsid w:val="005678F1"/>
    <w:rsid w:val="005718FC"/>
    <w:rsid w:val="0058136D"/>
    <w:rsid w:val="0058140F"/>
    <w:rsid w:val="0058153B"/>
    <w:rsid w:val="00584757"/>
    <w:rsid w:val="00594D2D"/>
    <w:rsid w:val="005B09B4"/>
    <w:rsid w:val="005B228B"/>
    <w:rsid w:val="005B7F6E"/>
    <w:rsid w:val="005C03C1"/>
    <w:rsid w:val="005C553D"/>
    <w:rsid w:val="005C76C0"/>
    <w:rsid w:val="005D0D34"/>
    <w:rsid w:val="005E1476"/>
    <w:rsid w:val="005E4A5B"/>
    <w:rsid w:val="005E7C0B"/>
    <w:rsid w:val="00615F38"/>
    <w:rsid w:val="00621FB9"/>
    <w:rsid w:val="00623F16"/>
    <w:rsid w:val="00625291"/>
    <w:rsid w:val="00630E8C"/>
    <w:rsid w:val="006575D4"/>
    <w:rsid w:val="00662C7D"/>
    <w:rsid w:val="00663A23"/>
    <w:rsid w:val="00680888"/>
    <w:rsid w:val="00680970"/>
    <w:rsid w:val="00680B7D"/>
    <w:rsid w:val="00684A3A"/>
    <w:rsid w:val="006873F5"/>
    <w:rsid w:val="00695B2C"/>
    <w:rsid w:val="006D7BB7"/>
    <w:rsid w:val="006E2584"/>
    <w:rsid w:val="006E7D67"/>
    <w:rsid w:val="006F01CC"/>
    <w:rsid w:val="007005FE"/>
    <w:rsid w:val="00712E43"/>
    <w:rsid w:val="00712E97"/>
    <w:rsid w:val="00743513"/>
    <w:rsid w:val="007507C3"/>
    <w:rsid w:val="00787AB0"/>
    <w:rsid w:val="00794F7E"/>
    <w:rsid w:val="007A0BD2"/>
    <w:rsid w:val="007A669A"/>
    <w:rsid w:val="007A6E29"/>
    <w:rsid w:val="007B2890"/>
    <w:rsid w:val="007D605C"/>
    <w:rsid w:val="00841657"/>
    <w:rsid w:val="008428B1"/>
    <w:rsid w:val="008517EB"/>
    <w:rsid w:val="008518EE"/>
    <w:rsid w:val="00853219"/>
    <w:rsid w:val="00871AED"/>
    <w:rsid w:val="00875CA5"/>
    <w:rsid w:val="008774FF"/>
    <w:rsid w:val="00893084"/>
    <w:rsid w:val="008A0F2C"/>
    <w:rsid w:val="008C5C95"/>
    <w:rsid w:val="008C69FB"/>
    <w:rsid w:val="008D32FE"/>
    <w:rsid w:val="008D5CBD"/>
    <w:rsid w:val="008D7F55"/>
    <w:rsid w:val="008F0A8D"/>
    <w:rsid w:val="008F0D58"/>
    <w:rsid w:val="008F505F"/>
    <w:rsid w:val="008F5DD6"/>
    <w:rsid w:val="00912B6F"/>
    <w:rsid w:val="009156F7"/>
    <w:rsid w:val="00916B67"/>
    <w:rsid w:val="00934E20"/>
    <w:rsid w:val="00947432"/>
    <w:rsid w:val="00952CBF"/>
    <w:rsid w:val="00957C37"/>
    <w:rsid w:val="009700E9"/>
    <w:rsid w:val="00975BD0"/>
    <w:rsid w:val="009823F4"/>
    <w:rsid w:val="009B2335"/>
    <w:rsid w:val="009F004D"/>
    <w:rsid w:val="009F2C1A"/>
    <w:rsid w:val="00A100C4"/>
    <w:rsid w:val="00A330AA"/>
    <w:rsid w:val="00A343CF"/>
    <w:rsid w:val="00A34ECA"/>
    <w:rsid w:val="00A57859"/>
    <w:rsid w:val="00A64D8B"/>
    <w:rsid w:val="00A76462"/>
    <w:rsid w:val="00A76531"/>
    <w:rsid w:val="00A80FA4"/>
    <w:rsid w:val="00A81765"/>
    <w:rsid w:val="00A93763"/>
    <w:rsid w:val="00A9381F"/>
    <w:rsid w:val="00A94962"/>
    <w:rsid w:val="00AB2D02"/>
    <w:rsid w:val="00AB4040"/>
    <w:rsid w:val="00AD51C0"/>
    <w:rsid w:val="00B0279D"/>
    <w:rsid w:val="00B066A0"/>
    <w:rsid w:val="00B16EC7"/>
    <w:rsid w:val="00B17C8C"/>
    <w:rsid w:val="00B3589C"/>
    <w:rsid w:val="00B536AD"/>
    <w:rsid w:val="00B60F2F"/>
    <w:rsid w:val="00B640EE"/>
    <w:rsid w:val="00BB7C17"/>
    <w:rsid w:val="00BD52DE"/>
    <w:rsid w:val="00BD63A2"/>
    <w:rsid w:val="00BD7DD8"/>
    <w:rsid w:val="00BE05D5"/>
    <w:rsid w:val="00BF7DD9"/>
    <w:rsid w:val="00C00229"/>
    <w:rsid w:val="00C22556"/>
    <w:rsid w:val="00C22787"/>
    <w:rsid w:val="00C27F55"/>
    <w:rsid w:val="00C306DE"/>
    <w:rsid w:val="00C45957"/>
    <w:rsid w:val="00C75E10"/>
    <w:rsid w:val="00C810FA"/>
    <w:rsid w:val="00C97FEB"/>
    <w:rsid w:val="00CA12E7"/>
    <w:rsid w:val="00CA44F0"/>
    <w:rsid w:val="00CB7271"/>
    <w:rsid w:val="00CD0A36"/>
    <w:rsid w:val="00CF4F2D"/>
    <w:rsid w:val="00D025EB"/>
    <w:rsid w:val="00D47492"/>
    <w:rsid w:val="00D63EBE"/>
    <w:rsid w:val="00D83127"/>
    <w:rsid w:val="00D94928"/>
    <w:rsid w:val="00D96523"/>
    <w:rsid w:val="00DA2D50"/>
    <w:rsid w:val="00DA49D9"/>
    <w:rsid w:val="00DB176F"/>
    <w:rsid w:val="00DC08B7"/>
    <w:rsid w:val="00DC4143"/>
    <w:rsid w:val="00DD7CD4"/>
    <w:rsid w:val="00DE2A7E"/>
    <w:rsid w:val="00DF3803"/>
    <w:rsid w:val="00DF4E45"/>
    <w:rsid w:val="00DF74A4"/>
    <w:rsid w:val="00E00B40"/>
    <w:rsid w:val="00E07EFD"/>
    <w:rsid w:val="00E30753"/>
    <w:rsid w:val="00E35843"/>
    <w:rsid w:val="00E36632"/>
    <w:rsid w:val="00E40E43"/>
    <w:rsid w:val="00E55F65"/>
    <w:rsid w:val="00E713D3"/>
    <w:rsid w:val="00E71AB3"/>
    <w:rsid w:val="00E76832"/>
    <w:rsid w:val="00E852AB"/>
    <w:rsid w:val="00E87AEC"/>
    <w:rsid w:val="00E968A4"/>
    <w:rsid w:val="00EA0F87"/>
    <w:rsid w:val="00ED7054"/>
    <w:rsid w:val="00ED7596"/>
    <w:rsid w:val="00ED7BAF"/>
    <w:rsid w:val="00F1459D"/>
    <w:rsid w:val="00F27C2D"/>
    <w:rsid w:val="00F36DEF"/>
    <w:rsid w:val="00F417D9"/>
    <w:rsid w:val="00F42A1A"/>
    <w:rsid w:val="00F474A8"/>
    <w:rsid w:val="00F75880"/>
    <w:rsid w:val="00F9513F"/>
    <w:rsid w:val="00FA58FD"/>
    <w:rsid w:val="00FB1A14"/>
    <w:rsid w:val="00FB280E"/>
    <w:rsid w:val="00FE7E7F"/>
    <w:rsid w:val="00FF0C2A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E33C5"/>
  <w15:docId w15:val="{5CDBEAC7-4A9A-4491-BC43-3122481F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FEB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7F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2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E43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594D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00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00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00C4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00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00C4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AC034-E6F2-44CD-BA3D-7833C96EA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4</Pages>
  <Words>1856</Words>
  <Characters>11141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d.boguszewski</dc:creator>
  <cp:keywords/>
  <dc:description/>
  <cp:lastModifiedBy>Xymena Marcinkowska</cp:lastModifiedBy>
  <cp:revision>25</cp:revision>
  <cp:lastPrinted>2019-10-22T11:31:00Z</cp:lastPrinted>
  <dcterms:created xsi:type="dcterms:W3CDTF">2022-05-02T08:01:00Z</dcterms:created>
  <dcterms:modified xsi:type="dcterms:W3CDTF">2022-10-10T08:53:00Z</dcterms:modified>
</cp:coreProperties>
</file>