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3083" w14:textId="77777777" w:rsidR="00A77B3E" w:rsidRDefault="00DC0BBC">
      <w:pPr>
        <w:jc w:val="center"/>
        <w:rPr>
          <w:b/>
          <w:caps/>
        </w:rPr>
      </w:pPr>
      <w:r>
        <w:rPr>
          <w:b/>
          <w:caps/>
        </w:rPr>
        <w:t>Uchwała Nr XI/289/24</w:t>
      </w:r>
      <w:r>
        <w:rPr>
          <w:b/>
          <w:caps/>
        </w:rPr>
        <w:br/>
        <w:t>Rady Miejskiej w Łodzi</w:t>
      </w:r>
    </w:p>
    <w:p w14:paraId="6107E8BB" w14:textId="77777777" w:rsidR="00A77B3E" w:rsidRDefault="00DC0BBC">
      <w:pPr>
        <w:spacing w:after="360"/>
        <w:jc w:val="center"/>
        <w:rPr>
          <w:b/>
          <w:caps/>
        </w:rPr>
      </w:pPr>
      <w:r>
        <w:rPr>
          <w:b/>
        </w:rPr>
        <w:t>z dnia 4 grudnia 2024 r.</w:t>
      </w:r>
    </w:p>
    <w:p w14:paraId="0778314B" w14:textId="77777777" w:rsidR="00A77B3E" w:rsidRDefault="00DC0BBC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 Wileńskiej i gen. Walerego Wróblewskiego, do torów kolejowych.</w:t>
      </w:r>
    </w:p>
    <w:p w14:paraId="2907B82E" w14:textId="77777777" w:rsidR="00A77B3E" w:rsidRDefault="00DC0BBC">
      <w:pPr>
        <w:spacing w:before="120" w:after="120"/>
        <w:ind w:firstLine="567"/>
      </w:pPr>
      <w:r>
        <w:t>Na podstawie art. 18 ust. 2 pkt 15 ustawy z dnia 8 marca 1990 r. o samorządzie gminnym (Dz. U. z 2024 r. poz. 1465 i 1572) w związku z art. 14 ust. 1 ustawy z dnia 27 marca 2003 r. o planowaniu i zagospodarowaniu przestrzennym (Dz. U. z 2024 r. poz. 1130), Rada Miejska w Łodzi</w:t>
      </w:r>
    </w:p>
    <w:p w14:paraId="28317D73" w14:textId="77777777" w:rsidR="00A77B3E" w:rsidRDefault="00DC0BBC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0DA67C39" w14:textId="77777777" w:rsidR="00A77B3E" w:rsidRDefault="00DC0BBC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ulic Wileńskiej i gen. Walerego Wróblewskiego, do torów kolejowych, zwanego dalej planem.</w:t>
      </w:r>
    </w:p>
    <w:p w14:paraId="46F84935" w14:textId="77777777" w:rsidR="00A77B3E" w:rsidRDefault="00DC0BBC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3E1D606E" w14:textId="77777777" w:rsidR="00A77B3E" w:rsidRDefault="00DC0BBC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08091E34" w14:textId="77777777" w:rsidR="00A77B3E" w:rsidRDefault="00DC0BBC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60D853E1" w14:textId="77777777" w:rsidR="00A77B3E" w:rsidRDefault="00DC0BBC">
      <w:pPr>
        <w:keepNext/>
        <w:keepLines/>
        <w:spacing w:before="100" w:after="100"/>
      </w:pPr>
      <w:r>
        <w:t>  </w:t>
      </w:r>
    </w:p>
    <w:p w14:paraId="6616D845" w14:textId="77777777" w:rsidR="00A77B3E" w:rsidRDefault="00DC0BB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574F" w14:paraId="19E6FC4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3C0BC" w14:textId="77777777" w:rsidR="00F4574F" w:rsidRDefault="00F4574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5B4D5" w14:textId="77777777" w:rsidR="00F4574F" w:rsidRDefault="00DC0BBC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4D68689C" w14:textId="77777777" w:rsidR="00A77B3E" w:rsidRDefault="00DC0BBC">
      <w:pPr>
        <w:spacing w:before="100" w:after="100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821372" w14:textId="77777777" w:rsidR="00A77B3E" w:rsidRDefault="00DC0BBC">
      <w:pPr>
        <w:spacing w:before="80" w:after="80"/>
        <w:ind w:left="5799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 XI/289/24</w:t>
      </w:r>
      <w:r>
        <w:br/>
        <w:t>Rady Miejskiej w Łodzi</w:t>
      </w:r>
      <w:r>
        <w:br/>
        <w:t>z dnia 4 grudnia 2024 r.</w:t>
      </w:r>
    </w:p>
    <w:p w14:paraId="41A9B805" w14:textId="62384054" w:rsidR="00A77B3E" w:rsidRDefault="00DC0BBC" w:rsidP="0049003A">
      <w:pPr>
        <w:spacing w:before="100" w:after="100"/>
        <w:jc w:val="center"/>
      </w:pPr>
      <w:r>
        <w:rPr>
          <w:noProof/>
        </w:rPr>
        <w:drawing>
          <wp:inline distT="0" distB="0" distL="0" distR="0" wp14:anchorId="27056DFC" wp14:editId="6AE4AFC6">
            <wp:extent cx="5585306" cy="7896225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457" cy="789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B3E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C759" w14:textId="77777777" w:rsidR="00EC54F8" w:rsidRDefault="00EC54F8">
      <w:r>
        <w:separator/>
      </w:r>
    </w:p>
  </w:endnote>
  <w:endnote w:type="continuationSeparator" w:id="0">
    <w:p w14:paraId="19578CC3" w14:textId="77777777" w:rsidR="00EC54F8" w:rsidRDefault="00EC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4574F" w14:paraId="5087AF22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101516" w14:textId="77777777" w:rsidR="00F4574F" w:rsidRDefault="00DC0BBC">
          <w:pPr>
            <w:jc w:val="left"/>
            <w:rPr>
              <w:sz w:val="18"/>
            </w:rPr>
          </w:pPr>
          <w:r>
            <w:rPr>
              <w:sz w:val="18"/>
            </w:rPr>
            <w:t>Id: 6E96A102-4CA2-4388-8CE0-438EE433AB32.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05B1EE" w14:textId="77777777" w:rsidR="00F4574F" w:rsidRDefault="00DC0B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56839F" w14:textId="77777777" w:rsidR="00F4574F" w:rsidRDefault="00F457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4574F" w14:paraId="0423472D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E09DA5" w14:textId="77777777" w:rsidR="00F4574F" w:rsidRDefault="00DC0BBC">
          <w:pPr>
            <w:jc w:val="left"/>
            <w:rPr>
              <w:sz w:val="18"/>
            </w:rPr>
          </w:pPr>
          <w:r>
            <w:rPr>
              <w:sz w:val="18"/>
            </w:rPr>
            <w:t>Id: 6E96A102-4CA2-4388-8CE0-438EE433AB32.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0C97AB" w14:textId="77777777" w:rsidR="00F4574F" w:rsidRDefault="00DC0B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6E4AD5" w14:textId="77777777" w:rsidR="00F4574F" w:rsidRDefault="00F457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681E" w14:textId="77777777" w:rsidR="00EC54F8" w:rsidRDefault="00EC54F8">
      <w:r>
        <w:separator/>
      </w:r>
    </w:p>
  </w:footnote>
  <w:footnote w:type="continuationSeparator" w:id="0">
    <w:p w14:paraId="012105B0" w14:textId="77777777" w:rsidR="00EC54F8" w:rsidRDefault="00EC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120F"/>
    <w:rsid w:val="0049003A"/>
    <w:rsid w:val="00524A0C"/>
    <w:rsid w:val="00A77B3E"/>
    <w:rsid w:val="00CA2A55"/>
    <w:rsid w:val="00DC0BBC"/>
    <w:rsid w:val="00EC54F8"/>
    <w:rsid w:val="00F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2DF6"/>
  <w15:docId w15:val="{8FA3D8C0-EEB2-460B-A6F9-151A991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CAB5E42-1CF4-4495-8991-1C53C8FAC6B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XI/289/24 z dnia 4 grudnia 2024 r.</vt:lpstr>
      <vt:lpstr/>
    </vt:vector>
  </TitlesOfParts>
  <Company>Rada Miejska w Łodzi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XI/289/24 z dnia 4 grudnia 2024 r.</dc:title>
  <dc:subject>w sprawie przystąpienia do sporządzenia miejscowego planu zagospodarowania przestrzennego dla części obszaru miasta Łodzi położonej w^rejonie ulic Wileńskiej i^gen.^Walerego Wróblewskiego, do torów kolejowych.</dc:subject>
  <dc:creator>mwozniak</dc:creator>
  <cp:lastModifiedBy>Marta Jasińska</cp:lastModifiedBy>
  <cp:revision>3</cp:revision>
  <dcterms:created xsi:type="dcterms:W3CDTF">2024-12-09T08:02:00Z</dcterms:created>
  <dcterms:modified xsi:type="dcterms:W3CDTF">2024-12-11T13:09:00Z</dcterms:modified>
  <cp:category>Akt prawny</cp:category>
</cp:coreProperties>
</file>