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980B" w14:textId="2AD5AA6D" w:rsidR="00A663F0" w:rsidRPr="00CD6607" w:rsidRDefault="00A663F0" w:rsidP="006F2347">
      <w:pPr>
        <w:tabs>
          <w:tab w:val="clear" w:pos="284"/>
          <w:tab w:val="left" w:pos="0"/>
        </w:tabs>
        <w:spacing w:after="0" w:line="360" w:lineRule="auto"/>
        <w:ind w:right="-2"/>
        <w:jc w:val="right"/>
        <w:rPr>
          <w:rFonts w:asciiTheme="minorHAnsi" w:hAnsiTheme="minorHAnsi" w:cstheme="minorHAnsi"/>
          <w:sz w:val="22"/>
        </w:rPr>
      </w:pPr>
      <w:bookmarkStart w:id="0" w:name="_Hlk105142653"/>
      <w:bookmarkStart w:id="1" w:name="_Hlk93398562"/>
      <w:bookmarkStart w:id="2" w:name="_Hlk52951820"/>
      <w:r w:rsidRPr="00CD6607">
        <w:rPr>
          <w:rFonts w:asciiTheme="minorHAnsi" w:hAnsiTheme="minorHAnsi" w:cstheme="minorHAnsi"/>
          <w:sz w:val="22"/>
        </w:rPr>
        <w:t>Łódź, dnia</w:t>
      </w:r>
      <w:r w:rsidR="00FD6374">
        <w:rPr>
          <w:rFonts w:asciiTheme="minorHAnsi" w:hAnsiTheme="minorHAnsi" w:cstheme="minorHAnsi"/>
          <w:sz w:val="22"/>
        </w:rPr>
        <w:t xml:space="preserve"> 21 </w:t>
      </w:r>
      <w:r w:rsidR="00D81E8E">
        <w:rPr>
          <w:rFonts w:asciiTheme="minorHAnsi" w:hAnsiTheme="minorHAnsi" w:cstheme="minorHAnsi"/>
          <w:sz w:val="22"/>
        </w:rPr>
        <w:t>czerwca</w:t>
      </w:r>
      <w:r w:rsidRPr="00CD6607">
        <w:rPr>
          <w:rFonts w:asciiTheme="minorHAnsi" w:hAnsiTheme="minorHAnsi" w:cstheme="minorHAnsi"/>
          <w:sz w:val="22"/>
        </w:rPr>
        <w:t xml:space="preserve"> 2022 r.</w:t>
      </w:r>
    </w:p>
    <w:p w14:paraId="589E9092" w14:textId="1C7E2F72" w:rsidR="00A663F0" w:rsidRPr="00CD6607" w:rsidRDefault="00A663F0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  <w:szCs w:val="20"/>
        </w:rPr>
      </w:pPr>
      <w:r w:rsidRPr="00CD6607">
        <w:rPr>
          <w:rFonts w:asciiTheme="minorHAnsi" w:hAnsiTheme="minorHAnsi" w:cstheme="minorHAnsi"/>
          <w:sz w:val="22"/>
          <w:szCs w:val="20"/>
        </w:rPr>
        <w:t>MPU.ZP5.46.</w:t>
      </w:r>
      <w:r w:rsidR="00D81E8E">
        <w:rPr>
          <w:rFonts w:asciiTheme="minorHAnsi" w:hAnsiTheme="minorHAnsi" w:cstheme="minorHAnsi"/>
          <w:sz w:val="22"/>
          <w:szCs w:val="20"/>
        </w:rPr>
        <w:t>301</w:t>
      </w:r>
      <w:r w:rsidRPr="00CD6607">
        <w:rPr>
          <w:rFonts w:asciiTheme="minorHAnsi" w:hAnsiTheme="minorHAnsi" w:cstheme="minorHAnsi"/>
          <w:sz w:val="22"/>
          <w:szCs w:val="20"/>
        </w:rPr>
        <w:t>.202</w:t>
      </w:r>
      <w:r w:rsidR="00D81E8E">
        <w:rPr>
          <w:rFonts w:asciiTheme="minorHAnsi" w:hAnsiTheme="minorHAnsi" w:cstheme="minorHAnsi"/>
          <w:sz w:val="22"/>
          <w:szCs w:val="20"/>
        </w:rPr>
        <w:t>2</w:t>
      </w:r>
      <w:r w:rsidRPr="00CD6607">
        <w:rPr>
          <w:rFonts w:asciiTheme="minorHAnsi" w:hAnsiTheme="minorHAnsi" w:cstheme="minorHAnsi"/>
          <w:sz w:val="22"/>
          <w:szCs w:val="20"/>
        </w:rPr>
        <w:t>.JPM.ES</w:t>
      </w:r>
    </w:p>
    <w:p w14:paraId="5E13D887" w14:textId="2A53FFD1" w:rsidR="00A663F0" w:rsidRPr="008810EC" w:rsidRDefault="00A663F0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</w:rPr>
      </w:pPr>
    </w:p>
    <w:p w14:paraId="7389B37D" w14:textId="77777777" w:rsidR="00426882" w:rsidRPr="008810EC" w:rsidRDefault="00426882" w:rsidP="006F2347">
      <w:pPr>
        <w:tabs>
          <w:tab w:val="clear" w:pos="284"/>
          <w:tab w:val="left" w:pos="0"/>
        </w:tabs>
        <w:spacing w:after="0"/>
        <w:rPr>
          <w:rFonts w:asciiTheme="minorHAnsi" w:hAnsiTheme="minorHAnsi" w:cstheme="minorHAnsi"/>
          <w:sz w:val="22"/>
        </w:rPr>
      </w:pPr>
    </w:p>
    <w:p w14:paraId="3A66A90E" w14:textId="77777777" w:rsidR="00A663F0" w:rsidRPr="008810EC" w:rsidRDefault="00A663F0" w:rsidP="006F2347">
      <w:pPr>
        <w:tabs>
          <w:tab w:val="clear" w:pos="284"/>
          <w:tab w:val="left" w:pos="0"/>
        </w:tabs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8810EC">
        <w:rPr>
          <w:rFonts w:asciiTheme="minorHAnsi" w:hAnsiTheme="minorHAnsi" w:cstheme="minorHAnsi"/>
          <w:b/>
          <w:sz w:val="22"/>
        </w:rPr>
        <w:t>OBWIESZCZENIE</w:t>
      </w:r>
    </w:p>
    <w:p w14:paraId="0F705B26" w14:textId="447D3C6F" w:rsidR="00A663F0" w:rsidRPr="00CD6607" w:rsidRDefault="00A663F0" w:rsidP="00A663F0">
      <w:pPr>
        <w:tabs>
          <w:tab w:val="clear" w:pos="284"/>
          <w:tab w:val="left" w:pos="0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bookmarkStart w:id="3" w:name="_Hlk93403683"/>
      <w:bookmarkStart w:id="4" w:name="_Hlk93404222"/>
      <w:r w:rsidRPr="00CD6607">
        <w:rPr>
          <w:rFonts w:asciiTheme="minorHAnsi" w:hAnsiTheme="minorHAnsi" w:cstheme="minorHAnsi"/>
          <w:b/>
          <w:sz w:val="22"/>
        </w:rPr>
        <w:t>o przystąpieniu do sporządzenia miejscowego planu zagospodarowania przestrzennego dla części obszaru miasta Łodzi położonej w</w:t>
      </w:r>
      <w:r w:rsidR="00316386"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b/>
          <w:sz w:val="22"/>
        </w:rPr>
        <w:t>rejonie</w:t>
      </w:r>
      <w:r w:rsidR="00D81E8E">
        <w:rPr>
          <w:rFonts w:asciiTheme="minorHAnsi" w:hAnsiTheme="minorHAnsi" w:cstheme="minorHAnsi"/>
          <w:b/>
          <w:sz w:val="22"/>
        </w:rPr>
        <w:t xml:space="preserve"> doliny rzeki Bałutki, ulic Inowrocławskiej i Omłotowej oraz terenów kolejowych.</w:t>
      </w:r>
      <w:r w:rsidRPr="00CD6607">
        <w:rPr>
          <w:rFonts w:asciiTheme="minorHAnsi" w:hAnsiTheme="minorHAnsi" w:cstheme="minorHAnsi"/>
          <w:b/>
          <w:sz w:val="22"/>
        </w:rPr>
        <w:t xml:space="preserve"> </w:t>
      </w:r>
    </w:p>
    <w:p w14:paraId="64658B35" w14:textId="57421D4B" w:rsidR="00A663F0" w:rsidRPr="00CD6607" w:rsidRDefault="00952522" w:rsidP="00952522">
      <w:pPr>
        <w:tabs>
          <w:tab w:val="clear" w:pos="284"/>
          <w:tab w:val="left" w:pos="0"/>
        </w:tabs>
        <w:spacing w:before="120"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663F0" w:rsidRPr="00CD6607">
        <w:rPr>
          <w:rFonts w:asciiTheme="minorHAnsi" w:hAnsiTheme="minorHAnsi" w:cstheme="minorHAnsi"/>
          <w:sz w:val="22"/>
        </w:rPr>
        <w:t>Na podstawie art. 17 pkt 1 ustawy z dnia 27 marca 2003 r. o</w:t>
      </w:r>
      <w:r>
        <w:rPr>
          <w:rFonts w:asciiTheme="minorHAnsi" w:hAnsiTheme="minorHAnsi" w:cstheme="minorHAnsi"/>
          <w:sz w:val="22"/>
        </w:rPr>
        <w:t> </w:t>
      </w:r>
      <w:r w:rsidR="00A663F0" w:rsidRPr="00CD6607">
        <w:rPr>
          <w:rFonts w:asciiTheme="minorHAnsi" w:hAnsiTheme="minorHAnsi" w:cstheme="minorHAnsi"/>
          <w:sz w:val="22"/>
        </w:rPr>
        <w:t>planowaniu i</w:t>
      </w:r>
      <w:r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zagospodarowaniu przestrzennym (Dz. U. z 202</w:t>
      </w:r>
      <w:r w:rsidR="00D81E8E">
        <w:rPr>
          <w:rFonts w:asciiTheme="minorHAnsi" w:hAnsiTheme="minorHAnsi" w:cstheme="minorHAnsi"/>
          <w:sz w:val="22"/>
        </w:rPr>
        <w:t>2</w:t>
      </w:r>
      <w:r w:rsidR="00A663F0" w:rsidRPr="00CD6607">
        <w:rPr>
          <w:rFonts w:asciiTheme="minorHAnsi" w:hAnsiTheme="minorHAnsi" w:cstheme="minorHAnsi"/>
          <w:sz w:val="22"/>
        </w:rPr>
        <w:t xml:space="preserve"> r. poz. </w:t>
      </w:r>
      <w:r w:rsidR="00D81E8E">
        <w:rPr>
          <w:rFonts w:asciiTheme="minorHAnsi" w:hAnsiTheme="minorHAnsi" w:cstheme="minorHAnsi"/>
          <w:sz w:val="22"/>
        </w:rPr>
        <w:t>503</w:t>
      </w:r>
      <w:r w:rsidR="00A663F0" w:rsidRPr="00CD6607">
        <w:rPr>
          <w:rFonts w:asciiTheme="minorHAnsi" w:hAnsiTheme="minorHAnsi" w:cstheme="minorHAnsi"/>
          <w:sz w:val="22"/>
        </w:rPr>
        <w:t>) oraz</w:t>
      </w:r>
      <w:r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na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podstawie art. 39 ust. 1 oraz art. 46 pkt 1 ustawy z dnia 3</w:t>
      </w:r>
      <w:r w:rsidR="008810EC">
        <w:rPr>
          <w:rFonts w:asciiTheme="minorHAnsi" w:hAnsiTheme="minorHAnsi" w:cstheme="minorHAnsi"/>
          <w:sz w:val="22"/>
        </w:rPr>
        <w:t> </w:t>
      </w:r>
      <w:r w:rsidR="00A663F0" w:rsidRPr="00CD6607">
        <w:rPr>
          <w:rFonts w:asciiTheme="minorHAnsi" w:hAnsiTheme="minorHAnsi" w:cstheme="minorHAnsi"/>
          <w:sz w:val="22"/>
        </w:rPr>
        <w:t>października</w:t>
      </w:r>
      <w:r w:rsidR="005B36FC">
        <w:rPr>
          <w:rFonts w:asciiTheme="minorHAnsi" w:hAnsiTheme="minorHAnsi" w:cstheme="minorHAnsi"/>
          <w:sz w:val="22"/>
        </w:rPr>
        <w:t> </w:t>
      </w:r>
      <w:r w:rsidR="00A663F0" w:rsidRPr="00CD6607">
        <w:rPr>
          <w:rFonts w:asciiTheme="minorHAnsi" w:hAnsiTheme="minorHAnsi" w:cstheme="minorHAnsi"/>
          <w:sz w:val="22"/>
        </w:rPr>
        <w:t>2008</w:t>
      </w:r>
      <w:r w:rsidR="001317D3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r. o udostępnianiu informacji o środowisku i jego ochronie, udziale społeczeństwa w ochronie środowiska oraz o ocenach oddziaływania na</w:t>
      </w:r>
      <w:r w:rsidR="005B36FC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sz w:val="22"/>
        </w:rPr>
        <w:t>środowisko (Dz. U. z 202</w:t>
      </w:r>
      <w:r w:rsidR="00D81E8E">
        <w:rPr>
          <w:rFonts w:asciiTheme="minorHAnsi" w:hAnsiTheme="minorHAnsi" w:cstheme="minorHAnsi"/>
          <w:sz w:val="22"/>
        </w:rPr>
        <w:t>2</w:t>
      </w:r>
      <w:r w:rsidR="00A663F0" w:rsidRPr="00CD6607">
        <w:rPr>
          <w:rFonts w:asciiTheme="minorHAnsi" w:hAnsiTheme="minorHAnsi" w:cstheme="minorHAnsi"/>
          <w:sz w:val="22"/>
        </w:rPr>
        <w:t xml:space="preserve"> r. poz.</w:t>
      </w:r>
      <w:r w:rsidR="00D81E8E">
        <w:rPr>
          <w:rFonts w:asciiTheme="minorHAnsi" w:hAnsiTheme="minorHAnsi" w:cstheme="minorHAnsi"/>
          <w:sz w:val="22"/>
        </w:rPr>
        <w:t xml:space="preserve"> 1029</w:t>
      </w:r>
      <w:r w:rsidR="00A663F0" w:rsidRPr="00CD6607">
        <w:rPr>
          <w:rFonts w:asciiTheme="minorHAnsi" w:hAnsiTheme="minorHAnsi" w:cstheme="minorHAnsi"/>
          <w:sz w:val="22"/>
        </w:rPr>
        <w:t xml:space="preserve">) </w:t>
      </w:r>
      <w:r w:rsidR="00A663F0" w:rsidRPr="00CD6607">
        <w:rPr>
          <w:rFonts w:asciiTheme="minorHAnsi" w:hAnsiTheme="minorHAnsi" w:cstheme="minorHAnsi"/>
          <w:b/>
          <w:sz w:val="22"/>
        </w:rPr>
        <w:t>zawiadamiam o</w:t>
      </w:r>
      <w:r w:rsidR="005B36FC">
        <w:rPr>
          <w:rFonts w:asciiTheme="minorHAnsi" w:hAnsiTheme="minorHAnsi" w:cstheme="minorHAnsi"/>
          <w:b/>
          <w:sz w:val="22"/>
        </w:rPr>
        <w:t> </w:t>
      </w:r>
      <w:r w:rsidR="00A663F0" w:rsidRPr="00CD6607">
        <w:rPr>
          <w:rFonts w:asciiTheme="minorHAnsi" w:hAnsiTheme="minorHAnsi" w:cstheme="minorHAnsi"/>
          <w:b/>
          <w:sz w:val="22"/>
        </w:rPr>
        <w:t>podjęciu przez Radę Miejską w Łodzi uchwały Nr</w:t>
      </w:r>
      <w:r w:rsidR="005B36FC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="Calibri" w:hAnsi="Calibri" w:cs="Calibri"/>
          <w:b/>
          <w:sz w:val="22"/>
        </w:rPr>
        <w:t>L</w:t>
      </w:r>
      <w:r w:rsidR="00D81E8E">
        <w:rPr>
          <w:rFonts w:ascii="Calibri" w:hAnsi="Calibri" w:cs="Calibri"/>
          <w:b/>
          <w:sz w:val="22"/>
        </w:rPr>
        <w:t>X</w:t>
      </w:r>
      <w:r w:rsidR="00A663F0" w:rsidRPr="00CD6607">
        <w:rPr>
          <w:rFonts w:ascii="Calibri" w:hAnsi="Calibri" w:cs="Calibri"/>
          <w:b/>
          <w:sz w:val="22"/>
        </w:rPr>
        <w:t>/1</w:t>
      </w:r>
      <w:r w:rsidR="00D81E8E">
        <w:rPr>
          <w:rFonts w:ascii="Calibri" w:hAnsi="Calibri" w:cs="Calibri"/>
          <w:b/>
          <w:sz w:val="22"/>
        </w:rPr>
        <w:t>818</w:t>
      </w:r>
      <w:r w:rsidR="00A663F0" w:rsidRPr="00CD6607">
        <w:rPr>
          <w:rFonts w:ascii="Calibri" w:hAnsi="Calibri" w:cs="Calibri"/>
          <w:b/>
          <w:sz w:val="22"/>
        </w:rPr>
        <w:t>/2</w:t>
      </w:r>
      <w:r w:rsidR="00D81E8E">
        <w:rPr>
          <w:rFonts w:ascii="Calibri" w:hAnsi="Calibri" w:cs="Calibri"/>
          <w:b/>
          <w:sz w:val="22"/>
        </w:rPr>
        <w:t>2</w:t>
      </w:r>
      <w:r w:rsidR="00A663F0" w:rsidRPr="00CD6607">
        <w:rPr>
          <w:rFonts w:ascii="Calibri" w:hAnsi="Calibri" w:cs="Calibri"/>
          <w:b/>
          <w:sz w:val="22"/>
        </w:rPr>
        <w:t xml:space="preserve"> z dnia </w:t>
      </w:r>
      <w:r w:rsidR="00D81E8E">
        <w:rPr>
          <w:rFonts w:ascii="Calibri" w:hAnsi="Calibri" w:cs="Calibri"/>
          <w:b/>
          <w:sz w:val="22"/>
        </w:rPr>
        <w:t>1</w:t>
      </w:r>
      <w:r w:rsidR="005B36FC">
        <w:rPr>
          <w:rFonts w:ascii="Calibri" w:hAnsi="Calibri" w:cs="Calibri"/>
          <w:b/>
          <w:sz w:val="22"/>
        </w:rPr>
        <w:t> </w:t>
      </w:r>
      <w:r w:rsidR="00D81E8E">
        <w:rPr>
          <w:rFonts w:ascii="Calibri" w:hAnsi="Calibri" w:cs="Calibri"/>
          <w:b/>
          <w:sz w:val="22"/>
        </w:rPr>
        <w:t>czerwca</w:t>
      </w:r>
      <w:r w:rsidR="00A663F0" w:rsidRPr="00CD6607">
        <w:rPr>
          <w:rFonts w:ascii="Calibri" w:hAnsi="Calibri" w:cs="Calibri"/>
          <w:b/>
          <w:sz w:val="22"/>
        </w:rPr>
        <w:t xml:space="preserve"> 202</w:t>
      </w:r>
      <w:r w:rsidR="00D81E8E">
        <w:rPr>
          <w:rFonts w:ascii="Calibri" w:hAnsi="Calibri" w:cs="Calibri"/>
          <w:b/>
          <w:sz w:val="22"/>
        </w:rPr>
        <w:t>2</w:t>
      </w:r>
      <w:r w:rsidR="00A663F0" w:rsidRPr="00CD6607">
        <w:rPr>
          <w:rFonts w:asciiTheme="minorHAnsi" w:hAnsiTheme="minorHAnsi" w:cstheme="minorHAnsi"/>
          <w:b/>
          <w:sz w:val="22"/>
        </w:rPr>
        <w:t xml:space="preserve"> r.</w:t>
      </w:r>
      <w:r w:rsidR="00A663F0" w:rsidRPr="00CD6607">
        <w:rPr>
          <w:rFonts w:asciiTheme="minorHAnsi" w:hAnsiTheme="minorHAnsi" w:cstheme="minorHAnsi"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w</w:t>
      </w:r>
      <w:r w:rsidR="00316386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sprawie przystąpienia do</w:t>
      </w:r>
      <w:r w:rsidR="005B36FC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sporządzenia miejscowego planu zagospodarowania przestrzennego dla</w:t>
      </w:r>
      <w:r w:rsidR="005B36FC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części obszaru miasta Łodzi położonej w</w:t>
      </w:r>
      <w:r w:rsidR="00316386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 xml:space="preserve">rejonie </w:t>
      </w:r>
      <w:r w:rsidR="00D81E8E">
        <w:rPr>
          <w:rFonts w:asciiTheme="minorHAnsi" w:hAnsiTheme="minorHAnsi" w:cstheme="minorHAnsi"/>
          <w:b/>
          <w:sz w:val="22"/>
        </w:rPr>
        <w:t xml:space="preserve">doliny rzeki Bałutki, ulic Inowrocławskiej i Omłotowej oraz terenów kolejowych </w:t>
      </w:r>
      <w:r w:rsidR="00A663F0" w:rsidRPr="00CD6607">
        <w:rPr>
          <w:rFonts w:asciiTheme="minorHAnsi" w:hAnsiTheme="minorHAnsi" w:cstheme="minorHAnsi"/>
          <w:b/>
          <w:sz w:val="22"/>
        </w:rPr>
        <w:t>oraz</w:t>
      </w:r>
      <w:r w:rsidR="005B36FC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o</w:t>
      </w:r>
      <w:r w:rsidR="005B36FC">
        <w:rPr>
          <w:rFonts w:asciiTheme="minorHAnsi" w:hAnsiTheme="minorHAnsi" w:cstheme="minorHAnsi"/>
          <w:b/>
          <w:sz w:val="22"/>
        </w:rPr>
        <w:t xml:space="preserve"> </w:t>
      </w:r>
      <w:r w:rsidR="00A663F0" w:rsidRPr="00CD6607">
        <w:rPr>
          <w:rFonts w:asciiTheme="minorHAnsi" w:hAnsiTheme="minorHAnsi" w:cstheme="minorHAnsi"/>
          <w:b/>
          <w:sz w:val="22"/>
        </w:rPr>
        <w:t>rozpoczęciu strategicznej oceny oddziaływania na środowisko skutków realizacji ww. planu miejscowego.</w:t>
      </w:r>
    </w:p>
    <w:bookmarkEnd w:id="0"/>
    <w:p w14:paraId="4305FEC4" w14:textId="6670E66D" w:rsidR="00A05EED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CD6607">
        <w:rPr>
          <w:rFonts w:asciiTheme="minorHAnsi" w:hAnsiTheme="minorHAnsi" w:cstheme="minorHAnsi"/>
          <w:sz w:val="22"/>
        </w:rPr>
        <w:tab/>
        <w:t xml:space="preserve">Zainteresowani mogą składać </w:t>
      </w:r>
      <w:r w:rsidRPr="00CD6607">
        <w:rPr>
          <w:rFonts w:asciiTheme="minorHAnsi" w:hAnsiTheme="minorHAnsi" w:cstheme="minorHAnsi"/>
          <w:b/>
          <w:bCs/>
          <w:sz w:val="22"/>
        </w:rPr>
        <w:t>wnioski</w:t>
      </w:r>
      <w:r w:rsidRPr="00CD6607">
        <w:rPr>
          <w:rFonts w:asciiTheme="minorHAnsi" w:hAnsiTheme="minorHAnsi" w:cstheme="minorHAnsi"/>
          <w:sz w:val="22"/>
        </w:rPr>
        <w:t xml:space="preserve"> do ww. planu miejscowego </w:t>
      </w:r>
      <w:r w:rsidRPr="00CD6607">
        <w:rPr>
          <w:rFonts w:asciiTheme="minorHAnsi" w:hAnsiTheme="minorHAnsi" w:cstheme="minorHAnsi"/>
          <w:b/>
          <w:sz w:val="22"/>
        </w:rPr>
        <w:t xml:space="preserve">w terminie </w:t>
      </w:r>
      <w:r w:rsidR="00F0592F">
        <w:rPr>
          <w:rFonts w:asciiTheme="minorHAnsi" w:hAnsiTheme="minorHAnsi" w:cstheme="minorHAnsi"/>
          <w:b/>
          <w:sz w:val="22"/>
          <w:u w:val="single"/>
        </w:rPr>
        <w:t>do dnia 18 lipca</w:t>
      </w:r>
      <w:r w:rsidRPr="00D81E8E">
        <w:rPr>
          <w:rFonts w:asciiTheme="minorHAnsi" w:hAnsiTheme="minorHAnsi" w:cstheme="minorHAnsi"/>
          <w:b/>
          <w:color w:val="FF0000"/>
          <w:sz w:val="22"/>
          <w:u w:val="single"/>
        </w:rPr>
        <w:t xml:space="preserve"> </w:t>
      </w:r>
      <w:r w:rsidRPr="00F01EA2">
        <w:rPr>
          <w:rFonts w:asciiTheme="minorHAnsi" w:hAnsiTheme="minorHAnsi" w:cstheme="minorHAnsi"/>
          <w:b/>
          <w:sz w:val="22"/>
          <w:u w:val="single"/>
        </w:rPr>
        <w:t>2022 r</w:t>
      </w:r>
      <w:r w:rsidRPr="00A650C3">
        <w:rPr>
          <w:rFonts w:asciiTheme="minorHAnsi" w:hAnsiTheme="minorHAnsi" w:cstheme="minorHAnsi"/>
          <w:b/>
          <w:sz w:val="22"/>
        </w:rPr>
        <w:t>.</w:t>
      </w:r>
      <w:r w:rsidRPr="00CD6607">
        <w:rPr>
          <w:rFonts w:asciiTheme="minorHAnsi" w:hAnsiTheme="minorHAnsi" w:cstheme="minorHAnsi"/>
          <w:b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Stosownie do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art.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8c ustawy z dnia 27 marca 2003 r. o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planowaniu i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>zagospodarowaniu przestrzennym wnioski mogą być wnoszone do Prezydenta Miasta Łodzi w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CD6607">
        <w:rPr>
          <w:rFonts w:asciiTheme="minorHAnsi" w:hAnsiTheme="minorHAnsi" w:cstheme="minorHAnsi"/>
          <w:sz w:val="22"/>
        </w:rPr>
        <w:t xml:space="preserve">formie papierowej </w:t>
      </w:r>
      <w:r w:rsidRPr="007F0B4C">
        <w:rPr>
          <w:rFonts w:asciiTheme="minorHAnsi" w:hAnsiTheme="minorHAnsi" w:cstheme="minorHAnsi"/>
          <w:sz w:val="22"/>
        </w:rPr>
        <w:t>na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adres Miejskiej Pracowni Urbanistycznej w Łodzi (al.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Tadeusza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Kościuszki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19, 90-418 Łódź) lub w formie elektronicznej, w tym za pomocą środków komunikacji elektronicznej (bez konieczności opatrywania ich bezpiecznym podpisem elektronicznym), w szczególności za</w:t>
      </w:r>
      <w:r w:rsidR="000F4162">
        <w:rPr>
          <w:rFonts w:asciiTheme="minorHAnsi" w:hAnsiTheme="minorHAnsi" w:cstheme="minorHAnsi"/>
          <w:sz w:val="22"/>
        </w:rPr>
        <w:t xml:space="preserve"> </w:t>
      </w:r>
      <w:r w:rsidRPr="00104C03">
        <w:rPr>
          <w:rFonts w:asciiTheme="minorHAnsi" w:hAnsiTheme="minorHAnsi" w:cstheme="minorHAnsi"/>
          <w:sz w:val="22"/>
        </w:rPr>
        <w:t>pomocą poczty elektronicznej na adres e-mail: mpu@mpu.lodz.pl, ewentualnie ustnie do protokołu.</w:t>
      </w:r>
    </w:p>
    <w:p w14:paraId="269A5842" w14:textId="1A0C52AB" w:rsidR="00A663F0" w:rsidRPr="00104C03" w:rsidRDefault="00A05EED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663F0" w:rsidRPr="00104C03">
        <w:rPr>
          <w:rFonts w:asciiTheme="minorHAnsi" w:hAnsiTheme="minorHAnsi" w:cstheme="minorHAnsi"/>
          <w:sz w:val="22"/>
        </w:rPr>
        <w:t>Wnoszący wnioski zobowiązany jest podać swoje imię i nazwisko oraz</w:t>
      </w:r>
      <w:r w:rsidR="000F4162">
        <w:rPr>
          <w:rFonts w:asciiTheme="minorHAnsi" w:hAnsiTheme="minorHAnsi" w:cstheme="minorHAnsi"/>
          <w:sz w:val="22"/>
        </w:rPr>
        <w:t> </w:t>
      </w:r>
      <w:r w:rsidR="00A663F0" w:rsidRPr="00104C03">
        <w:rPr>
          <w:rFonts w:asciiTheme="minorHAnsi" w:hAnsiTheme="minorHAnsi" w:cstheme="minorHAnsi"/>
          <w:sz w:val="22"/>
        </w:rPr>
        <w:t>adres zamieszkania albo nazwę jednostki organizacyjnej i adres jej siedziby. Ponadto wniosek powinien zawierać oznaczenie nieruchomości, której dotyczy.</w:t>
      </w:r>
    </w:p>
    <w:p w14:paraId="0A3893F4" w14:textId="77777777" w:rsidR="00A663F0" w:rsidRPr="00104C03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 w:rsidRPr="00104C03"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37909F0E" w14:textId="77777777" w:rsidR="00A663F0" w:rsidRPr="007F0B4C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104C03">
        <w:rPr>
          <w:rFonts w:asciiTheme="minorHAnsi" w:hAnsiTheme="minorHAnsi" w:cstheme="minorHAnsi"/>
          <w:sz w:val="22"/>
        </w:rPr>
        <w:tab/>
        <w:t>Jednocześnie informuję o możliwości zapoznania się z niezbędną dokumentacją sprawy w siedzibie Miejskiej Pracowni Urbanistycznej w Łodzi</w:t>
      </w:r>
      <w:r>
        <w:rPr>
          <w:rFonts w:asciiTheme="minorHAnsi" w:hAnsiTheme="minorHAnsi" w:cstheme="minorHAnsi"/>
          <w:sz w:val="22"/>
        </w:rPr>
        <w:t xml:space="preserve">, </w:t>
      </w:r>
      <w:r w:rsidRPr="007F0B4C">
        <w:rPr>
          <w:rFonts w:asciiTheme="minorHAnsi" w:hAnsiTheme="minorHAnsi" w:cstheme="minorHAnsi"/>
          <w:sz w:val="22"/>
        </w:rPr>
        <w:t xml:space="preserve">al. Tadeusza Kościuszki 19, 90-418 Łódź. </w:t>
      </w:r>
    </w:p>
    <w:p w14:paraId="4232A464" w14:textId="23960199" w:rsidR="00A663F0" w:rsidRDefault="00A663F0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  <w:r w:rsidRPr="007F0B4C">
        <w:rPr>
          <w:rFonts w:asciiTheme="minorHAnsi" w:hAnsiTheme="minorHAnsi" w:cstheme="minorHAnsi"/>
          <w:sz w:val="22"/>
        </w:rPr>
        <w:lastRenderedPageBreak/>
        <w:tab/>
        <w:t xml:space="preserve">Z uwagi na panujący stan </w:t>
      </w:r>
      <w:r w:rsidR="00BB49C3">
        <w:rPr>
          <w:rFonts w:asciiTheme="minorHAnsi" w:hAnsiTheme="minorHAnsi" w:cstheme="minorHAnsi"/>
          <w:sz w:val="22"/>
        </w:rPr>
        <w:t>zagrożenia epidemicznego</w:t>
      </w:r>
      <w:r w:rsidRPr="007F0B4C">
        <w:rPr>
          <w:rFonts w:asciiTheme="minorHAnsi" w:hAnsiTheme="minorHAnsi" w:cstheme="minorHAnsi"/>
          <w:sz w:val="22"/>
        </w:rPr>
        <w:t xml:space="preserve"> mogą obowiązywać nakazy i</w:t>
      </w:r>
      <w:r w:rsidR="00BB49C3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ograniczenia w funkcjonowaniu jednostki dotyczące np. zasad wstępu do</w:t>
      </w:r>
      <w:r w:rsidR="00BB49C3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siedziby oraz stosowania środków ochrony osobistej (szczegółowe informacje dostępne są na</w:t>
      </w:r>
      <w:r w:rsidR="00316386">
        <w:rPr>
          <w:rFonts w:asciiTheme="minorHAnsi" w:hAnsiTheme="minorHAnsi" w:cstheme="minorHAnsi"/>
          <w:sz w:val="22"/>
        </w:rPr>
        <w:t xml:space="preserve"> </w:t>
      </w:r>
      <w:r w:rsidRPr="007F0B4C">
        <w:rPr>
          <w:rFonts w:asciiTheme="minorHAnsi" w:hAnsiTheme="minorHAnsi" w:cstheme="minorHAnsi"/>
          <w:sz w:val="22"/>
        </w:rPr>
        <w:t>stronie www.mpu.lodz.pl). W</w:t>
      </w:r>
      <w:r w:rsidR="00BB49C3">
        <w:rPr>
          <w:rFonts w:asciiTheme="minorHAnsi" w:hAnsiTheme="minorHAnsi" w:cstheme="minorHAnsi"/>
          <w:sz w:val="22"/>
        </w:rPr>
        <w:t> </w:t>
      </w:r>
      <w:r w:rsidRPr="007F0B4C">
        <w:rPr>
          <w:rFonts w:asciiTheme="minorHAnsi" w:hAnsiTheme="minorHAnsi" w:cstheme="minorHAnsi"/>
          <w:sz w:val="22"/>
        </w:rPr>
        <w:t xml:space="preserve">przypadku konieczności osobistego stawiennictwa w MPU w Łodzi niezbędne jest uprzednie telefoniczne umówienie spotkania z pracownikiem merytorycznym: nr tel. 42 628 75 </w:t>
      </w:r>
      <w:r>
        <w:rPr>
          <w:rFonts w:asciiTheme="minorHAnsi" w:hAnsiTheme="minorHAnsi" w:cstheme="minorHAnsi"/>
          <w:sz w:val="22"/>
        </w:rPr>
        <w:t>64</w:t>
      </w:r>
      <w:r w:rsidRPr="007F0B4C">
        <w:rPr>
          <w:rFonts w:asciiTheme="minorHAnsi" w:hAnsiTheme="minorHAnsi" w:cstheme="minorHAnsi"/>
          <w:sz w:val="22"/>
        </w:rPr>
        <w:t xml:space="preserve">, e-mail: </w:t>
      </w:r>
      <w:r w:rsidR="00F0592F" w:rsidRPr="00F0592F">
        <w:rPr>
          <w:rStyle w:val="Hipercze"/>
          <w:rFonts w:asciiTheme="minorHAnsi" w:hAnsiTheme="minorHAnsi" w:cstheme="minorHAnsi"/>
          <w:color w:val="auto"/>
          <w:sz w:val="22"/>
          <w:u w:val="none"/>
        </w:rPr>
        <w:t>e.sawicka@mpu.lodz.pl</w:t>
      </w:r>
      <w:r w:rsidRPr="007F0B4C">
        <w:rPr>
          <w:rFonts w:asciiTheme="minorHAnsi" w:hAnsiTheme="minorHAnsi" w:cstheme="minorHAnsi"/>
          <w:sz w:val="22"/>
        </w:rPr>
        <w:t>.</w:t>
      </w:r>
    </w:p>
    <w:p w14:paraId="3B3284A9" w14:textId="77777777" w:rsidR="00F0592F" w:rsidRPr="007F0B4C" w:rsidRDefault="00F0592F" w:rsidP="00A663F0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sz w:val="22"/>
        </w:rPr>
      </w:pPr>
    </w:p>
    <w:bookmarkEnd w:id="1"/>
    <w:bookmarkEnd w:id="2"/>
    <w:bookmarkEnd w:id="3"/>
    <w:bookmarkEnd w:id="4"/>
    <w:p w14:paraId="1B6211AC" w14:textId="77777777" w:rsidR="00F0592F" w:rsidRDefault="00F0592F" w:rsidP="00F0592F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3649">
        <w:rPr>
          <w:rFonts w:asciiTheme="minorHAnsi" w:hAnsiTheme="minorHAnsi" w:cstheme="minorHAnsi"/>
          <w:i/>
          <w:sz w:val="18"/>
          <w:szCs w:val="18"/>
        </w:rPr>
        <w:t>Administratorem danych osobowych przetwarzanych przez Miejską Pracownię Urbanistyczną w Łodzi w związku z realizacją zadań w zakresie planowania przestrzennego jest Prezydent Miasta Łodzi - Piotrkowska 104, 90-926 Łódź. Klauzula informacyjna dotycząca przetwarzania danych osobowych dostępna jest pod adresem www.mpu.lodz.pl, w zakładce bocznej RODO.</w:t>
      </w:r>
    </w:p>
    <w:p w14:paraId="1C4CBA85" w14:textId="77777777" w:rsidR="00F0592F" w:rsidRDefault="00F0592F" w:rsidP="00F0592F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b/>
          <w:sz w:val="22"/>
        </w:rPr>
      </w:pPr>
    </w:p>
    <w:p w14:paraId="469C524A" w14:textId="77777777" w:rsidR="00F0592F" w:rsidRDefault="00F0592F" w:rsidP="00F0592F">
      <w:pPr>
        <w:tabs>
          <w:tab w:val="clear" w:pos="284"/>
          <w:tab w:val="left" w:pos="0"/>
        </w:tabs>
        <w:adjustRightInd w:val="0"/>
        <w:spacing w:after="0"/>
        <w:jc w:val="both"/>
        <w:rPr>
          <w:rFonts w:asciiTheme="minorHAnsi" w:hAnsiTheme="minorHAnsi" w:cstheme="minorHAnsi"/>
          <w:b/>
          <w:sz w:val="22"/>
        </w:rPr>
      </w:pPr>
    </w:p>
    <w:p w14:paraId="760DAFC8" w14:textId="77777777" w:rsidR="00F0592F" w:rsidRDefault="00F0592F" w:rsidP="00F0592F">
      <w:pPr>
        <w:spacing w:before="240" w:after="48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061D6FC4" w14:textId="77777777" w:rsidR="00F0592F" w:rsidRDefault="00F0592F" w:rsidP="00F0592F">
      <w:pPr>
        <w:tabs>
          <w:tab w:val="left" w:pos="3402"/>
        </w:tabs>
        <w:spacing w:after="0"/>
        <w:ind w:left="2835"/>
        <w:jc w:val="center"/>
        <w:rPr>
          <w:rFonts w:asciiTheme="minorHAnsi" w:hAnsiTheme="minorHAnsi" w:cstheme="minorHAnsi"/>
          <w:b/>
          <w:color w:val="FFFFFF" w:themeColor="background1"/>
          <w:sz w:val="22"/>
        </w:rPr>
      </w:pPr>
    </w:p>
    <w:p w14:paraId="49A67394" w14:textId="61F7EFA3" w:rsidR="00C65679" w:rsidRPr="0001505B" w:rsidRDefault="00F0592F" w:rsidP="00FD6374">
      <w:pPr>
        <w:tabs>
          <w:tab w:val="left" w:pos="3402"/>
        </w:tabs>
        <w:spacing w:after="0"/>
        <w:ind w:left="2835"/>
        <w:jc w:val="center"/>
        <w:rPr>
          <w:rFonts w:asciiTheme="minorHAnsi" w:hAnsiTheme="minorHAnsi" w:cstheme="minorHAnsi"/>
          <w:b/>
          <w:sz w:val="22"/>
        </w:rPr>
      </w:pPr>
      <w:r w:rsidRPr="00104C03">
        <w:rPr>
          <w:rFonts w:asciiTheme="minorHAnsi" w:hAnsiTheme="minorHAnsi" w:cstheme="minorHAnsi"/>
          <w:b/>
          <w:sz w:val="22"/>
        </w:rPr>
        <w:t>Adam PUSTELNIK</w:t>
      </w:r>
    </w:p>
    <w:sectPr w:rsidR="00C65679" w:rsidRPr="0001505B" w:rsidSect="0001505B">
      <w:pgSz w:w="11906" w:h="16838"/>
      <w:pgMar w:top="851" w:right="1701" w:bottom="3402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C12"/>
    <w:multiLevelType w:val="hybridMultilevel"/>
    <w:tmpl w:val="8ADCA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5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83"/>
    <w:rsid w:val="0001505B"/>
    <w:rsid w:val="0002423B"/>
    <w:rsid w:val="000301B9"/>
    <w:rsid w:val="000364C1"/>
    <w:rsid w:val="00060CD8"/>
    <w:rsid w:val="000F4162"/>
    <w:rsid w:val="001317D3"/>
    <w:rsid w:val="00193842"/>
    <w:rsid w:val="00264905"/>
    <w:rsid w:val="00316386"/>
    <w:rsid w:val="003323ED"/>
    <w:rsid w:val="00365575"/>
    <w:rsid w:val="00426882"/>
    <w:rsid w:val="00557A27"/>
    <w:rsid w:val="005B36FC"/>
    <w:rsid w:val="0064404A"/>
    <w:rsid w:val="006C419A"/>
    <w:rsid w:val="006F2347"/>
    <w:rsid w:val="00811315"/>
    <w:rsid w:val="00863721"/>
    <w:rsid w:val="008810EC"/>
    <w:rsid w:val="008853DF"/>
    <w:rsid w:val="00922F0C"/>
    <w:rsid w:val="00952522"/>
    <w:rsid w:val="009825C2"/>
    <w:rsid w:val="009F7956"/>
    <w:rsid w:val="00A05EED"/>
    <w:rsid w:val="00A650C3"/>
    <w:rsid w:val="00A663F0"/>
    <w:rsid w:val="00A73F80"/>
    <w:rsid w:val="00AA05B5"/>
    <w:rsid w:val="00B217AC"/>
    <w:rsid w:val="00B64C83"/>
    <w:rsid w:val="00BB49C3"/>
    <w:rsid w:val="00C42310"/>
    <w:rsid w:val="00C65679"/>
    <w:rsid w:val="00CC3AC2"/>
    <w:rsid w:val="00CD6607"/>
    <w:rsid w:val="00D52F41"/>
    <w:rsid w:val="00D641C2"/>
    <w:rsid w:val="00D81E8E"/>
    <w:rsid w:val="00DC2525"/>
    <w:rsid w:val="00E001B8"/>
    <w:rsid w:val="00E6703A"/>
    <w:rsid w:val="00E85413"/>
    <w:rsid w:val="00EF32ED"/>
    <w:rsid w:val="00EF44D4"/>
    <w:rsid w:val="00F01EA2"/>
    <w:rsid w:val="00F0592F"/>
    <w:rsid w:val="00F1317D"/>
    <w:rsid w:val="00F47EFB"/>
    <w:rsid w:val="00F611FD"/>
    <w:rsid w:val="00FD6374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5571"/>
  <w15:chartTrackingRefBased/>
  <w15:docId w15:val="{126BD01C-84CB-4681-A234-1C9E54F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C83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C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83"/>
    <w:rPr>
      <w:rFonts w:ascii="Segoe UI" w:eastAsia="Arial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4E5E-555B-4DE3-B70E-63593CAD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Ewelina Sawicka</cp:lastModifiedBy>
  <cp:revision>20</cp:revision>
  <cp:lastPrinted>2022-01-18T12:33:00Z</cp:lastPrinted>
  <dcterms:created xsi:type="dcterms:W3CDTF">2022-01-18T11:21:00Z</dcterms:created>
  <dcterms:modified xsi:type="dcterms:W3CDTF">2022-06-21T12:40:00Z</dcterms:modified>
</cp:coreProperties>
</file>