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4970" w14:textId="77777777" w:rsidR="002316E5" w:rsidRDefault="002316E5" w:rsidP="008C23AA">
      <w:pPr>
        <w:spacing w:after="0" w:line="360" w:lineRule="auto"/>
        <w:ind w:right="283"/>
        <w:rPr>
          <w:rFonts w:asciiTheme="minorHAnsi" w:hAnsiTheme="minorHAnsi" w:cstheme="minorHAnsi"/>
          <w:color w:val="000000"/>
          <w:sz w:val="22"/>
        </w:rPr>
      </w:pPr>
    </w:p>
    <w:p w14:paraId="383F3C9B" w14:textId="701CF78A" w:rsidR="00D8002F" w:rsidRPr="002A46D1" w:rsidRDefault="00D8002F" w:rsidP="00682122">
      <w:pPr>
        <w:spacing w:after="0" w:line="360" w:lineRule="auto"/>
        <w:ind w:left="567" w:right="283"/>
        <w:jc w:val="right"/>
        <w:rPr>
          <w:rFonts w:asciiTheme="minorHAnsi" w:hAnsiTheme="minorHAnsi" w:cstheme="minorHAnsi"/>
          <w:color w:val="000000"/>
          <w:sz w:val="22"/>
        </w:rPr>
      </w:pPr>
      <w:r w:rsidRPr="002A46D1">
        <w:rPr>
          <w:rFonts w:asciiTheme="minorHAnsi" w:hAnsiTheme="minorHAnsi" w:cstheme="minorHAnsi"/>
          <w:color w:val="000000"/>
          <w:sz w:val="22"/>
        </w:rPr>
        <w:t>Łódź, dnia</w:t>
      </w:r>
      <w:r w:rsidR="00E43BE5">
        <w:rPr>
          <w:rFonts w:asciiTheme="minorHAnsi" w:hAnsiTheme="minorHAnsi" w:cstheme="minorHAnsi"/>
          <w:color w:val="000000"/>
          <w:sz w:val="22"/>
        </w:rPr>
        <w:t xml:space="preserve"> </w:t>
      </w:r>
      <w:r w:rsidR="00F70D5F">
        <w:rPr>
          <w:rFonts w:asciiTheme="minorHAnsi" w:hAnsiTheme="minorHAnsi" w:cstheme="minorHAnsi"/>
          <w:color w:val="000000"/>
          <w:sz w:val="22"/>
        </w:rPr>
        <w:t>24</w:t>
      </w:r>
      <w:r w:rsidR="00E43BE5">
        <w:rPr>
          <w:rFonts w:asciiTheme="minorHAnsi" w:hAnsiTheme="minorHAnsi" w:cstheme="minorHAnsi"/>
          <w:color w:val="000000"/>
          <w:sz w:val="22"/>
        </w:rPr>
        <w:t xml:space="preserve"> </w:t>
      </w:r>
      <w:r w:rsidR="00A40DC0">
        <w:rPr>
          <w:rFonts w:asciiTheme="minorHAnsi" w:hAnsiTheme="minorHAnsi" w:cstheme="minorHAnsi"/>
          <w:color w:val="000000"/>
          <w:sz w:val="22"/>
        </w:rPr>
        <w:t>października</w:t>
      </w:r>
      <w:r w:rsidR="00E43BE5">
        <w:rPr>
          <w:rFonts w:asciiTheme="minorHAnsi" w:hAnsiTheme="minorHAnsi" w:cstheme="minorHAnsi"/>
          <w:color w:val="000000"/>
          <w:sz w:val="22"/>
        </w:rPr>
        <w:t xml:space="preserve"> 202</w:t>
      </w:r>
      <w:r w:rsidR="00A40DC0">
        <w:rPr>
          <w:rFonts w:asciiTheme="minorHAnsi" w:hAnsiTheme="minorHAnsi" w:cstheme="minorHAnsi"/>
          <w:color w:val="000000"/>
          <w:sz w:val="22"/>
        </w:rPr>
        <w:t>5</w:t>
      </w:r>
      <w:r w:rsidR="00642E8A">
        <w:rPr>
          <w:rFonts w:asciiTheme="minorHAnsi" w:hAnsiTheme="minorHAnsi" w:cstheme="minorHAnsi"/>
          <w:color w:val="000000"/>
          <w:sz w:val="22"/>
        </w:rPr>
        <w:t xml:space="preserve"> </w:t>
      </w:r>
      <w:r w:rsidRPr="002A46D1">
        <w:rPr>
          <w:rFonts w:asciiTheme="minorHAnsi" w:hAnsiTheme="minorHAnsi" w:cstheme="minorHAnsi"/>
          <w:color w:val="000000"/>
          <w:sz w:val="22"/>
        </w:rPr>
        <w:t>r.</w:t>
      </w:r>
    </w:p>
    <w:p w14:paraId="2B671C8E" w14:textId="76DBABE9" w:rsidR="009638C0" w:rsidRPr="00534BE6" w:rsidRDefault="009638C0" w:rsidP="009638C0">
      <w:pPr>
        <w:pStyle w:val="Bezodstpw"/>
        <w:tabs>
          <w:tab w:val="left" w:pos="426"/>
        </w:tabs>
        <w:spacing w:line="276" w:lineRule="auto"/>
        <w:ind w:left="426"/>
        <w:rPr>
          <w:rFonts w:cs="Arial"/>
        </w:rPr>
      </w:pPr>
      <w:r w:rsidRPr="00534BE6">
        <w:rPr>
          <w:rFonts w:cs="Arial"/>
        </w:rPr>
        <w:t>MPU.ZP</w:t>
      </w:r>
      <w:r>
        <w:rPr>
          <w:rFonts w:cs="Arial"/>
        </w:rPr>
        <w:t>1.46.</w:t>
      </w:r>
      <w:r w:rsidR="00A40DC0">
        <w:rPr>
          <w:rFonts w:cs="Arial"/>
        </w:rPr>
        <w:t>294</w:t>
      </w:r>
      <w:r>
        <w:rPr>
          <w:rFonts w:cs="Arial"/>
        </w:rPr>
        <w:t>.2022.AM.KK</w:t>
      </w:r>
    </w:p>
    <w:p w14:paraId="2DBF48B5" w14:textId="77777777" w:rsidR="009638C0" w:rsidRPr="00802561" w:rsidRDefault="009638C0" w:rsidP="009638C0">
      <w:pPr>
        <w:pStyle w:val="Bezodstpw"/>
        <w:tabs>
          <w:tab w:val="left" w:pos="426"/>
        </w:tabs>
        <w:spacing w:line="276" w:lineRule="auto"/>
        <w:ind w:left="426"/>
        <w:rPr>
          <w:rFonts w:cs="Arial"/>
        </w:rPr>
      </w:pPr>
    </w:p>
    <w:p w14:paraId="1E55086B" w14:textId="77777777" w:rsidR="009638C0" w:rsidRPr="00AC57F2" w:rsidRDefault="009638C0" w:rsidP="009638C0">
      <w:pPr>
        <w:spacing w:after="120"/>
        <w:ind w:left="426"/>
        <w:jc w:val="both"/>
        <w:rPr>
          <w:rFonts w:asciiTheme="minorHAnsi" w:hAnsiTheme="minorHAnsi" w:cstheme="minorHAnsi"/>
          <w:sz w:val="22"/>
        </w:rPr>
      </w:pPr>
    </w:p>
    <w:p w14:paraId="3F30C158" w14:textId="77777777" w:rsidR="009638C0" w:rsidRPr="00AC57F2" w:rsidRDefault="009638C0" w:rsidP="009638C0">
      <w:pPr>
        <w:jc w:val="center"/>
        <w:rPr>
          <w:rFonts w:asciiTheme="minorHAnsi" w:hAnsiTheme="minorHAnsi" w:cstheme="minorHAnsi"/>
          <w:b/>
          <w:sz w:val="22"/>
        </w:rPr>
      </w:pPr>
      <w:r w:rsidRPr="00AC57F2">
        <w:rPr>
          <w:rFonts w:asciiTheme="minorHAnsi" w:hAnsiTheme="minorHAnsi" w:cstheme="minorHAnsi"/>
          <w:b/>
          <w:sz w:val="22"/>
        </w:rPr>
        <w:t>O</w:t>
      </w:r>
      <w:r>
        <w:rPr>
          <w:rFonts w:asciiTheme="minorHAnsi" w:hAnsiTheme="minorHAnsi" w:cstheme="minorHAnsi"/>
          <w:b/>
          <w:sz w:val="22"/>
        </w:rPr>
        <w:t>BWIESZCZE</w:t>
      </w:r>
      <w:r w:rsidRPr="00AC57F2">
        <w:rPr>
          <w:rFonts w:asciiTheme="minorHAnsi" w:hAnsiTheme="minorHAnsi" w:cstheme="minorHAnsi"/>
          <w:b/>
          <w:sz w:val="22"/>
        </w:rPr>
        <w:t>NIE</w:t>
      </w:r>
    </w:p>
    <w:p w14:paraId="4C7629F4" w14:textId="3C732F76" w:rsidR="009638C0" w:rsidRPr="00AC57F2" w:rsidRDefault="009638C0" w:rsidP="009638C0">
      <w:pPr>
        <w:ind w:left="426" w:right="27"/>
        <w:jc w:val="both"/>
        <w:rPr>
          <w:rFonts w:asciiTheme="minorHAnsi" w:hAnsiTheme="minorHAnsi" w:cstheme="minorHAnsi"/>
          <w:b/>
          <w:sz w:val="22"/>
        </w:rPr>
      </w:pPr>
      <w:r w:rsidRPr="00AC57F2">
        <w:rPr>
          <w:rFonts w:asciiTheme="minorHAnsi" w:hAnsiTheme="minorHAnsi" w:cstheme="minorHAnsi"/>
          <w:b/>
          <w:sz w:val="22"/>
        </w:rPr>
        <w:t>o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wyłożeniu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do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publicznego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wglądu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projektu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miejscowego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planu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zagospodarowania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C57F2">
        <w:rPr>
          <w:rFonts w:asciiTheme="minorHAnsi" w:hAnsiTheme="minorHAnsi" w:cstheme="minorHAnsi"/>
          <w:b/>
          <w:sz w:val="22"/>
        </w:rPr>
        <w:t>przestrzennego</w:t>
      </w:r>
      <w:r>
        <w:rPr>
          <w:rFonts w:asciiTheme="minorHAnsi" w:hAnsiTheme="minorHAnsi" w:cstheme="minorHAnsi"/>
          <w:b/>
          <w:sz w:val="22"/>
        </w:rPr>
        <w:t xml:space="preserve"> </w:t>
      </w:r>
      <w:bookmarkStart w:id="0" w:name="_Hlk125032505"/>
      <w:r w:rsidRPr="00C24DA1">
        <w:rPr>
          <w:rFonts w:asciiTheme="minorHAnsi" w:hAnsiTheme="minorHAnsi" w:cstheme="minorHAnsi"/>
          <w:b/>
          <w:sz w:val="22"/>
        </w:rPr>
        <w:t xml:space="preserve">dla części obszaru miasta Łodzi </w:t>
      </w:r>
      <w:bookmarkEnd w:id="0"/>
      <w:r w:rsidRPr="00E137C1">
        <w:rPr>
          <w:rFonts w:asciiTheme="minorHAnsi" w:hAnsiTheme="minorHAnsi" w:cstheme="minorHAnsi"/>
          <w:b/>
          <w:sz w:val="22"/>
        </w:rPr>
        <w:t xml:space="preserve">położonej w rejonie ulic: </w:t>
      </w:r>
      <w:r w:rsidR="00A40DC0">
        <w:rPr>
          <w:rFonts w:asciiTheme="minorHAnsi" w:hAnsiTheme="minorHAnsi" w:cstheme="minorHAnsi"/>
          <w:b/>
          <w:sz w:val="22"/>
        </w:rPr>
        <w:t>Rokicińskiej, Maćka z Bogdańca, Stanisława Przybyszewskiego i Augustów</w:t>
      </w:r>
      <w:r>
        <w:rPr>
          <w:rFonts w:asciiTheme="minorHAnsi" w:hAnsiTheme="minorHAnsi" w:cstheme="minorHAnsi"/>
          <w:b/>
          <w:sz w:val="22"/>
        </w:rPr>
        <w:t>.</w:t>
      </w:r>
    </w:p>
    <w:p w14:paraId="0391DF77" w14:textId="78E4686A" w:rsidR="00E43BE5" w:rsidRPr="003A3E3C" w:rsidRDefault="00E43BE5" w:rsidP="00E43BE5">
      <w:pPr>
        <w:pStyle w:val="Tekstpodstawowywcity"/>
        <w:ind w:left="426" w:firstLine="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 podstawie art. 17 pkt 9 ustawy z dnia 27 marca 2003 r. o planowaniu i zagospodarowaniu przestrzennym (</w:t>
      </w:r>
      <w:r w:rsidRPr="0081332D">
        <w:rPr>
          <w:rFonts w:asciiTheme="minorHAnsi" w:hAnsiTheme="minorHAnsi" w:cstheme="minorHAnsi"/>
          <w:sz w:val="22"/>
        </w:rPr>
        <w:t>Dz. U. z 202</w:t>
      </w:r>
      <w:r w:rsidR="00A40DC0">
        <w:rPr>
          <w:rFonts w:asciiTheme="minorHAnsi" w:hAnsiTheme="minorHAnsi" w:cstheme="minorHAnsi"/>
          <w:sz w:val="22"/>
        </w:rPr>
        <w:t>4</w:t>
      </w:r>
      <w:r w:rsidRPr="0081332D">
        <w:rPr>
          <w:rFonts w:asciiTheme="minorHAnsi" w:hAnsiTheme="minorHAnsi" w:cstheme="minorHAnsi"/>
          <w:sz w:val="22"/>
        </w:rPr>
        <w:t xml:space="preserve"> r. poz. </w:t>
      </w:r>
      <w:r w:rsidR="00A40DC0">
        <w:rPr>
          <w:rFonts w:asciiTheme="minorHAnsi" w:hAnsiTheme="minorHAnsi" w:cstheme="minorHAnsi"/>
          <w:sz w:val="22"/>
        </w:rPr>
        <w:t>1130</w:t>
      </w:r>
      <w:r>
        <w:rPr>
          <w:rFonts w:asciiTheme="minorHAnsi" w:hAnsiTheme="minorHAnsi" w:cstheme="minorHAnsi"/>
          <w:sz w:val="22"/>
        </w:rPr>
        <w:t xml:space="preserve"> z późn. zm.), zwanej dalej ustawą, </w:t>
      </w:r>
      <w:r w:rsidR="00751F7D">
        <w:rPr>
          <w:rFonts w:asciiTheme="minorHAnsi" w:hAnsiTheme="minorHAnsi" w:cstheme="minorHAnsi"/>
          <w:sz w:val="22"/>
        </w:rPr>
        <w:t>w związku z art. 67 ust. 3 pkt 4 ustawy z dnia 7 lipca o zmianie ustawy o planowaniu i zagospodarowaniu przestrzennym oraz niektórych innych ustaw (Dz. U. poz. 1688 z późn. zm.), oraz</w:t>
      </w:r>
      <w:r>
        <w:rPr>
          <w:rFonts w:asciiTheme="minorHAnsi" w:hAnsiTheme="minorHAnsi" w:cstheme="minorHAnsi"/>
          <w:sz w:val="22"/>
        </w:rPr>
        <w:t xml:space="preserve"> art. 21 ust. 1, art. 39 ust. 1 </w:t>
      </w:r>
      <w:r w:rsidR="00730997">
        <w:rPr>
          <w:rFonts w:asciiTheme="minorHAnsi" w:hAnsiTheme="minorHAnsi" w:cstheme="minorHAnsi"/>
          <w:sz w:val="22"/>
        </w:rPr>
        <w:t xml:space="preserve">i </w:t>
      </w:r>
      <w:r w:rsidR="00730997" w:rsidRPr="00730997">
        <w:rPr>
          <w:rFonts w:asciiTheme="minorHAnsi" w:hAnsiTheme="minorHAnsi" w:cstheme="minorHAnsi"/>
          <w:sz w:val="22"/>
        </w:rPr>
        <w:t>art. 54 ust. 2</w:t>
      </w:r>
      <w:r w:rsidR="0073099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ustawy z dnia 3 października 2008 r. o </w:t>
      </w:r>
      <w:r w:rsidR="009605FE">
        <w:rPr>
          <w:rFonts w:asciiTheme="minorHAnsi" w:hAnsiTheme="minorHAnsi" w:cstheme="minorHAnsi"/>
          <w:sz w:val="22"/>
        </w:rPr>
        <w:t xml:space="preserve">udostępnianiu </w:t>
      </w:r>
      <w:r>
        <w:rPr>
          <w:rFonts w:asciiTheme="minorHAnsi" w:hAnsiTheme="minorHAnsi" w:cstheme="minorHAnsi"/>
          <w:sz w:val="22"/>
        </w:rPr>
        <w:t>informacji o</w:t>
      </w:r>
      <w:r w:rsidR="00F6435D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 xml:space="preserve">środowisku i jego ochronie, udziale społeczeństwa w </w:t>
      </w:r>
      <w:r w:rsidRPr="003A3E3C">
        <w:rPr>
          <w:rFonts w:asciiTheme="minorHAnsi" w:hAnsiTheme="minorHAnsi" w:cstheme="minorHAnsi"/>
          <w:sz w:val="22"/>
        </w:rPr>
        <w:t>ochronie środowiska oraz o ocenach oddziaływania na środowisko (Dz. U. z 202</w:t>
      </w:r>
      <w:r w:rsidR="00A40DC0">
        <w:rPr>
          <w:rFonts w:asciiTheme="minorHAnsi" w:hAnsiTheme="minorHAnsi" w:cstheme="minorHAnsi"/>
          <w:sz w:val="22"/>
        </w:rPr>
        <w:t>4</w:t>
      </w:r>
      <w:r w:rsidRPr="003A3E3C">
        <w:rPr>
          <w:rFonts w:asciiTheme="minorHAnsi" w:hAnsiTheme="minorHAnsi" w:cstheme="minorHAnsi"/>
          <w:sz w:val="22"/>
        </w:rPr>
        <w:t xml:space="preserve"> r. poz. 1</w:t>
      </w:r>
      <w:r w:rsidR="00A40DC0">
        <w:rPr>
          <w:rFonts w:asciiTheme="minorHAnsi" w:hAnsiTheme="minorHAnsi" w:cstheme="minorHAnsi"/>
          <w:sz w:val="22"/>
        </w:rPr>
        <w:t>112</w:t>
      </w:r>
      <w:r>
        <w:rPr>
          <w:rFonts w:asciiTheme="minorHAnsi" w:hAnsiTheme="minorHAnsi" w:cstheme="minorHAnsi"/>
          <w:sz w:val="22"/>
        </w:rPr>
        <w:t xml:space="preserve"> z późn. zm.</w:t>
      </w:r>
      <w:r w:rsidRPr="003A3E3C">
        <w:rPr>
          <w:rFonts w:asciiTheme="minorHAnsi" w:hAnsiTheme="minorHAnsi" w:cstheme="minorHAnsi"/>
          <w:sz w:val="22"/>
        </w:rPr>
        <w:t>)</w:t>
      </w:r>
      <w:r w:rsidR="00F6435D">
        <w:rPr>
          <w:rFonts w:asciiTheme="minorHAnsi" w:hAnsiTheme="minorHAnsi" w:cstheme="minorHAnsi"/>
          <w:sz w:val="22"/>
        </w:rPr>
        <w:t>, a także</w:t>
      </w:r>
      <w:r w:rsidRPr="003A3E3C">
        <w:rPr>
          <w:rFonts w:asciiTheme="minorHAnsi" w:hAnsiTheme="minorHAnsi" w:cstheme="minorHAnsi"/>
          <w:sz w:val="22"/>
        </w:rPr>
        <w:t xml:space="preserve"> uchwały </w:t>
      </w:r>
      <w:r w:rsidRPr="003A3E3C">
        <w:rPr>
          <w:rFonts w:ascii="Calibri" w:hAnsi="Calibri"/>
          <w:sz w:val="22"/>
        </w:rPr>
        <w:t>Nr </w:t>
      </w:r>
      <w:r w:rsidR="00D32AEF">
        <w:rPr>
          <w:rFonts w:ascii="Calibri" w:hAnsi="Calibri"/>
          <w:sz w:val="22"/>
        </w:rPr>
        <w:t>LVII/1724/22</w:t>
      </w:r>
      <w:r>
        <w:rPr>
          <w:rFonts w:ascii="Calibri" w:hAnsi="Calibri"/>
          <w:sz w:val="22"/>
        </w:rPr>
        <w:t xml:space="preserve"> </w:t>
      </w:r>
      <w:r w:rsidRPr="003A3E3C">
        <w:rPr>
          <w:rFonts w:asciiTheme="minorHAnsi" w:hAnsiTheme="minorHAnsi" w:cstheme="minorHAnsi"/>
          <w:sz w:val="22"/>
        </w:rPr>
        <w:t xml:space="preserve">Rady Miejskiej w Łodzi z dnia </w:t>
      </w:r>
      <w:r>
        <w:rPr>
          <w:rFonts w:asciiTheme="minorHAnsi" w:hAnsiTheme="minorHAnsi" w:cstheme="minorHAnsi"/>
          <w:sz w:val="22"/>
        </w:rPr>
        <w:t xml:space="preserve">16 </w:t>
      </w:r>
      <w:r w:rsidR="00D32AEF">
        <w:rPr>
          <w:rFonts w:asciiTheme="minorHAnsi" w:hAnsiTheme="minorHAnsi" w:cstheme="minorHAnsi"/>
          <w:sz w:val="22"/>
        </w:rPr>
        <w:t>marca</w:t>
      </w:r>
      <w:r>
        <w:rPr>
          <w:rFonts w:asciiTheme="minorHAnsi" w:hAnsiTheme="minorHAnsi" w:cstheme="minorHAnsi"/>
          <w:sz w:val="22"/>
        </w:rPr>
        <w:t xml:space="preserve"> 2022</w:t>
      </w:r>
      <w:r w:rsidRPr="003A3E3C">
        <w:rPr>
          <w:rFonts w:asciiTheme="minorHAnsi" w:hAnsiTheme="minorHAnsi" w:cstheme="minorHAnsi"/>
          <w:sz w:val="22"/>
        </w:rPr>
        <w:t xml:space="preserve"> r. zawiadamiam o</w:t>
      </w:r>
      <w:r w:rsidR="00D32AEF">
        <w:rPr>
          <w:rFonts w:asciiTheme="minorHAnsi" w:hAnsiTheme="minorHAnsi" w:cstheme="minorHAnsi"/>
          <w:sz w:val="22"/>
        </w:rPr>
        <w:t> </w:t>
      </w:r>
      <w:r w:rsidRPr="003A3E3C">
        <w:rPr>
          <w:rFonts w:asciiTheme="minorHAnsi" w:hAnsiTheme="minorHAnsi" w:cstheme="minorHAnsi"/>
          <w:sz w:val="22"/>
        </w:rPr>
        <w:t>wyłożeniu do publicznego wglądu oraz</w:t>
      </w:r>
      <w:r>
        <w:rPr>
          <w:rFonts w:asciiTheme="minorHAnsi" w:hAnsiTheme="minorHAnsi" w:cstheme="minorHAnsi"/>
          <w:sz w:val="22"/>
        </w:rPr>
        <w:t xml:space="preserve"> </w:t>
      </w:r>
      <w:r w:rsidRPr="003A3E3C">
        <w:rPr>
          <w:rFonts w:asciiTheme="minorHAnsi" w:hAnsiTheme="minorHAnsi" w:cstheme="minorHAnsi"/>
          <w:sz w:val="22"/>
        </w:rPr>
        <w:t>o</w:t>
      </w:r>
      <w:r w:rsidR="0015468E">
        <w:rPr>
          <w:rFonts w:asciiTheme="minorHAnsi" w:hAnsiTheme="minorHAnsi" w:cstheme="minorHAnsi"/>
          <w:sz w:val="22"/>
        </w:rPr>
        <w:t> </w:t>
      </w:r>
      <w:r w:rsidRPr="003A3E3C">
        <w:rPr>
          <w:rFonts w:asciiTheme="minorHAnsi" w:hAnsiTheme="minorHAnsi" w:cstheme="minorHAnsi"/>
          <w:sz w:val="22"/>
        </w:rPr>
        <w:t xml:space="preserve">zamieszczeniu w publicznie dostępnym wykazie </w:t>
      </w:r>
      <w:r w:rsidRPr="003A3E3C">
        <w:rPr>
          <w:rFonts w:asciiTheme="minorHAnsi" w:hAnsiTheme="minorHAnsi" w:cstheme="minorHAnsi"/>
          <w:b/>
          <w:sz w:val="22"/>
        </w:rPr>
        <w:t>projektu miejscowego planu</w:t>
      </w:r>
      <w:r w:rsidR="00D36E29">
        <w:rPr>
          <w:rFonts w:asciiTheme="minorHAnsi" w:hAnsiTheme="minorHAnsi" w:cstheme="minorHAnsi"/>
          <w:b/>
          <w:sz w:val="22"/>
        </w:rPr>
        <w:t xml:space="preserve"> </w:t>
      </w:r>
      <w:r w:rsidRPr="003A3E3C">
        <w:rPr>
          <w:rFonts w:asciiTheme="minorHAnsi" w:hAnsiTheme="minorHAnsi" w:cstheme="minorHAnsi"/>
          <w:b/>
          <w:sz w:val="22"/>
        </w:rPr>
        <w:t xml:space="preserve">zagospodarowania przestrzennego </w:t>
      </w:r>
      <w:r w:rsidRPr="002B5EFA">
        <w:rPr>
          <w:rFonts w:asciiTheme="minorHAnsi" w:hAnsiTheme="minorHAnsi" w:cstheme="minorHAnsi"/>
          <w:b/>
          <w:sz w:val="22"/>
        </w:rPr>
        <w:t xml:space="preserve">dla części obszaru miasta Łodzi </w:t>
      </w:r>
      <w:r w:rsidRPr="00E137C1">
        <w:rPr>
          <w:rFonts w:asciiTheme="minorHAnsi" w:hAnsiTheme="minorHAnsi" w:cstheme="minorHAnsi"/>
          <w:b/>
          <w:sz w:val="22"/>
        </w:rPr>
        <w:t xml:space="preserve">położonej w rejonie ulic: </w:t>
      </w:r>
      <w:r w:rsidR="00D32AEF">
        <w:rPr>
          <w:rFonts w:asciiTheme="minorHAnsi" w:hAnsiTheme="minorHAnsi" w:cstheme="minorHAnsi"/>
          <w:b/>
          <w:sz w:val="22"/>
        </w:rPr>
        <w:t>Rokicińskiej, Maćka z Bogdańca, Stanisława Przybyszewskiego i</w:t>
      </w:r>
      <w:r w:rsidR="00F6435D">
        <w:rPr>
          <w:rFonts w:asciiTheme="minorHAnsi" w:hAnsiTheme="minorHAnsi" w:cstheme="minorHAnsi"/>
          <w:b/>
          <w:sz w:val="22"/>
        </w:rPr>
        <w:t> </w:t>
      </w:r>
      <w:r w:rsidR="00D32AEF">
        <w:rPr>
          <w:rFonts w:asciiTheme="minorHAnsi" w:hAnsiTheme="minorHAnsi" w:cstheme="minorHAnsi"/>
          <w:b/>
          <w:sz w:val="22"/>
        </w:rPr>
        <w:t>Augustów</w:t>
      </w:r>
      <w:r w:rsidRPr="00E137C1">
        <w:rPr>
          <w:rFonts w:asciiTheme="minorHAnsi" w:hAnsiTheme="minorHAnsi" w:cstheme="minorHAnsi"/>
          <w:b/>
          <w:sz w:val="22"/>
        </w:rPr>
        <w:t xml:space="preserve"> </w:t>
      </w:r>
      <w:r w:rsidRPr="003A3E3C">
        <w:rPr>
          <w:rFonts w:asciiTheme="minorHAnsi" w:hAnsiTheme="minorHAnsi" w:cstheme="minorHAnsi"/>
          <w:sz w:val="22"/>
        </w:rPr>
        <w:t>wraz z prognozą oddziaływania na środowisko oraz uzasadnieniem.</w:t>
      </w:r>
    </w:p>
    <w:p w14:paraId="0E369AFF" w14:textId="31DFDDC4" w:rsidR="00E43BE5" w:rsidRPr="00474F71" w:rsidRDefault="00E43BE5" w:rsidP="00E43BE5">
      <w:pPr>
        <w:pStyle w:val="Tekstpodstawowywcity"/>
        <w:ind w:left="426" w:firstLine="425"/>
        <w:jc w:val="both"/>
        <w:rPr>
          <w:rFonts w:asciiTheme="minorHAnsi" w:hAnsiTheme="minorHAnsi" w:cstheme="minorHAnsi"/>
          <w:b/>
          <w:sz w:val="22"/>
        </w:rPr>
      </w:pPr>
      <w:r w:rsidRPr="00474F71">
        <w:rPr>
          <w:rFonts w:asciiTheme="minorHAnsi" w:hAnsiTheme="minorHAnsi" w:cstheme="minorHAnsi"/>
          <w:b/>
          <w:sz w:val="22"/>
        </w:rPr>
        <w:t>Wyłożenie nastąpi w dniach</w:t>
      </w:r>
      <w:r w:rsidRPr="00474F71">
        <w:rPr>
          <w:rFonts w:asciiTheme="minorHAnsi" w:hAnsiTheme="minorHAnsi" w:cstheme="minorHAnsi"/>
          <w:sz w:val="22"/>
        </w:rPr>
        <w:t xml:space="preserve"> </w:t>
      </w:r>
      <w:r w:rsidRPr="00474F71">
        <w:rPr>
          <w:rFonts w:asciiTheme="minorHAnsi" w:hAnsiTheme="minorHAnsi" w:cstheme="minorHAnsi"/>
          <w:b/>
          <w:bCs/>
          <w:sz w:val="22"/>
        </w:rPr>
        <w:t>od</w:t>
      </w:r>
      <w:r w:rsidR="00885B21">
        <w:rPr>
          <w:rFonts w:asciiTheme="minorHAnsi" w:hAnsiTheme="minorHAnsi" w:cstheme="minorHAnsi"/>
          <w:b/>
          <w:bCs/>
          <w:sz w:val="22"/>
        </w:rPr>
        <w:t xml:space="preserve"> </w:t>
      </w:r>
      <w:r w:rsidR="0054714E">
        <w:rPr>
          <w:rFonts w:asciiTheme="minorHAnsi" w:hAnsiTheme="minorHAnsi" w:cstheme="minorHAnsi"/>
          <w:b/>
          <w:bCs/>
          <w:sz w:val="22"/>
        </w:rPr>
        <w:t xml:space="preserve">4 </w:t>
      </w:r>
      <w:r w:rsidR="00D32AEF">
        <w:rPr>
          <w:rFonts w:asciiTheme="minorHAnsi" w:hAnsiTheme="minorHAnsi" w:cstheme="minorHAnsi"/>
          <w:b/>
          <w:bCs/>
          <w:sz w:val="22"/>
        </w:rPr>
        <w:t>listopada</w:t>
      </w:r>
      <w:r w:rsidRPr="00474F71">
        <w:rPr>
          <w:rFonts w:asciiTheme="minorHAnsi" w:hAnsiTheme="minorHAnsi" w:cstheme="minorHAnsi"/>
          <w:b/>
          <w:bCs/>
          <w:sz w:val="22"/>
        </w:rPr>
        <w:t xml:space="preserve"> 202</w:t>
      </w:r>
      <w:r w:rsidR="00D32AEF">
        <w:rPr>
          <w:rFonts w:asciiTheme="minorHAnsi" w:hAnsiTheme="minorHAnsi" w:cstheme="minorHAnsi"/>
          <w:b/>
          <w:bCs/>
          <w:sz w:val="22"/>
        </w:rPr>
        <w:t>5</w:t>
      </w:r>
      <w:r w:rsidRPr="00474F71">
        <w:rPr>
          <w:rFonts w:asciiTheme="minorHAnsi" w:hAnsiTheme="minorHAnsi" w:cstheme="minorHAnsi"/>
          <w:b/>
          <w:bCs/>
          <w:sz w:val="22"/>
        </w:rPr>
        <w:t xml:space="preserve"> r. do</w:t>
      </w:r>
      <w:r w:rsidR="00885B21">
        <w:rPr>
          <w:rFonts w:asciiTheme="minorHAnsi" w:hAnsiTheme="minorHAnsi" w:cstheme="minorHAnsi"/>
          <w:b/>
          <w:bCs/>
          <w:sz w:val="22"/>
        </w:rPr>
        <w:t xml:space="preserve"> </w:t>
      </w:r>
      <w:r w:rsidR="0054714E">
        <w:rPr>
          <w:rFonts w:asciiTheme="minorHAnsi" w:hAnsiTheme="minorHAnsi" w:cstheme="minorHAnsi"/>
          <w:b/>
          <w:bCs/>
          <w:sz w:val="22"/>
        </w:rPr>
        <w:t xml:space="preserve">25 </w:t>
      </w:r>
      <w:r w:rsidR="00126AC3">
        <w:rPr>
          <w:rFonts w:asciiTheme="minorHAnsi" w:hAnsiTheme="minorHAnsi" w:cstheme="minorHAnsi"/>
          <w:b/>
          <w:bCs/>
          <w:sz w:val="22"/>
        </w:rPr>
        <w:t>listopada</w:t>
      </w:r>
      <w:r w:rsidRPr="00474F71">
        <w:rPr>
          <w:rFonts w:asciiTheme="minorHAnsi" w:hAnsiTheme="minorHAnsi" w:cstheme="minorHAnsi"/>
          <w:b/>
          <w:bCs/>
          <w:sz w:val="22"/>
        </w:rPr>
        <w:t xml:space="preserve"> 202</w:t>
      </w:r>
      <w:r w:rsidR="00126AC3">
        <w:rPr>
          <w:rFonts w:asciiTheme="minorHAnsi" w:hAnsiTheme="minorHAnsi" w:cstheme="minorHAnsi"/>
          <w:b/>
          <w:bCs/>
          <w:sz w:val="22"/>
        </w:rPr>
        <w:t>5 </w:t>
      </w:r>
      <w:r w:rsidRPr="00474F71">
        <w:rPr>
          <w:rFonts w:asciiTheme="minorHAnsi" w:hAnsiTheme="minorHAnsi" w:cstheme="minorHAnsi"/>
          <w:b/>
          <w:sz w:val="22"/>
        </w:rPr>
        <w:t>r.</w:t>
      </w:r>
      <w:r w:rsidRPr="00474F71">
        <w:rPr>
          <w:rFonts w:asciiTheme="minorHAnsi" w:hAnsiTheme="minorHAnsi" w:cstheme="minorHAnsi"/>
          <w:sz w:val="22"/>
        </w:rPr>
        <w:t xml:space="preserve"> w siedzibie Miejskiej Pracowni Urbanistycznej w Łodzi przy al. Tadeusza Kościuszki 19, </w:t>
      </w:r>
      <w:r>
        <w:rPr>
          <w:rFonts w:asciiTheme="minorHAnsi" w:hAnsiTheme="minorHAnsi" w:cstheme="minorHAnsi"/>
          <w:sz w:val="22"/>
        </w:rPr>
        <w:t xml:space="preserve">od poniedziałku do piątku </w:t>
      </w:r>
      <w:r w:rsidRPr="00474F71">
        <w:rPr>
          <w:rFonts w:asciiTheme="minorHAnsi" w:hAnsiTheme="minorHAnsi" w:cstheme="minorHAnsi"/>
          <w:sz w:val="22"/>
        </w:rPr>
        <w:t>w godzinach</w:t>
      </w:r>
      <w:r>
        <w:rPr>
          <w:rFonts w:asciiTheme="minorHAnsi" w:hAnsiTheme="minorHAnsi" w:cstheme="minorHAnsi"/>
          <w:sz w:val="22"/>
        </w:rPr>
        <w:t xml:space="preserve"> </w:t>
      </w:r>
      <w:r w:rsidRPr="003B0834">
        <w:rPr>
          <w:rFonts w:asciiTheme="minorHAnsi" w:hAnsiTheme="minorHAnsi" w:cstheme="minorHAnsi"/>
          <w:b/>
          <w:bCs/>
          <w:sz w:val="22"/>
        </w:rPr>
        <w:t>od 7</w:t>
      </w:r>
      <w:r w:rsidRPr="003B0834">
        <w:rPr>
          <w:rFonts w:asciiTheme="minorHAnsi" w:hAnsiTheme="minorHAnsi" w:cstheme="minorHAnsi"/>
          <w:b/>
          <w:bCs/>
          <w:sz w:val="22"/>
          <w:vertAlign w:val="superscript"/>
        </w:rPr>
        <w:t xml:space="preserve">30 </w:t>
      </w:r>
      <w:r w:rsidRPr="003B0834">
        <w:rPr>
          <w:rFonts w:asciiTheme="minorHAnsi" w:hAnsiTheme="minorHAnsi" w:cstheme="minorHAnsi"/>
          <w:b/>
          <w:bCs/>
          <w:sz w:val="22"/>
        </w:rPr>
        <w:t>do 15</w:t>
      </w:r>
      <w:r w:rsidRPr="003B0834">
        <w:rPr>
          <w:rFonts w:asciiTheme="minorHAnsi" w:hAnsiTheme="minorHAnsi" w:cstheme="minorHAnsi"/>
          <w:b/>
          <w:bCs/>
          <w:sz w:val="22"/>
          <w:vertAlign w:val="superscript"/>
        </w:rPr>
        <w:t>30</w:t>
      </w:r>
      <w:r w:rsidRPr="003B0834">
        <w:rPr>
          <w:rFonts w:asciiTheme="minorHAnsi" w:hAnsiTheme="minorHAnsi" w:cstheme="minorHAnsi"/>
          <w:sz w:val="22"/>
        </w:rPr>
        <w:t>,</w:t>
      </w:r>
      <w:r w:rsidRPr="00474F71">
        <w:rPr>
          <w:rFonts w:asciiTheme="minorHAnsi" w:hAnsiTheme="minorHAnsi" w:cstheme="minorHAnsi"/>
          <w:sz w:val="22"/>
        </w:rPr>
        <w:t xml:space="preserve"> a także przez udostępnienie ww. dokumentów w Biuletynie Informacji Publicznej </w:t>
      </w:r>
      <w:r>
        <w:rPr>
          <w:rFonts w:asciiTheme="minorHAnsi" w:hAnsiTheme="minorHAnsi" w:cstheme="minorHAnsi"/>
          <w:sz w:val="22"/>
        </w:rPr>
        <w:br/>
      </w:r>
      <w:r w:rsidRPr="00474F71">
        <w:rPr>
          <w:rFonts w:asciiTheme="minorHAnsi" w:hAnsiTheme="minorHAnsi" w:cstheme="minorHAnsi"/>
          <w:sz w:val="22"/>
        </w:rPr>
        <w:t xml:space="preserve">na stronie </w:t>
      </w:r>
      <w:hyperlink r:id="rId5" w:history="1">
        <w:r w:rsidR="00C374F8" w:rsidRPr="0050756A">
          <w:rPr>
            <w:rStyle w:val="Hipercze"/>
            <w:rFonts w:asciiTheme="minorHAnsi" w:hAnsiTheme="minorHAnsi" w:cstheme="minorHAnsi"/>
            <w:sz w:val="22"/>
          </w:rPr>
          <w:t>www.mpu.lodz.pl</w:t>
        </w:r>
      </w:hyperlink>
      <w:r w:rsidRPr="00474F71">
        <w:rPr>
          <w:rFonts w:asciiTheme="minorHAnsi" w:hAnsiTheme="minorHAnsi" w:cstheme="minorHAnsi"/>
          <w:sz w:val="22"/>
        </w:rPr>
        <w:t>.</w:t>
      </w:r>
    </w:p>
    <w:p w14:paraId="5FE4D60B" w14:textId="0B732397" w:rsidR="00E43BE5" w:rsidRDefault="00E43BE5" w:rsidP="00E43BE5">
      <w:pPr>
        <w:pStyle w:val="Tekstpodstawowy2"/>
        <w:spacing w:after="0" w:line="276" w:lineRule="auto"/>
        <w:ind w:left="426" w:firstLine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4F71">
        <w:rPr>
          <w:rFonts w:asciiTheme="minorHAnsi" w:hAnsiTheme="minorHAnsi" w:cstheme="minorHAnsi"/>
          <w:b/>
          <w:sz w:val="22"/>
          <w:szCs w:val="22"/>
        </w:rPr>
        <w:t>Dyskusja publiczna</w:t>
      </w:r>
      <w:r w:rsidRPr="00474F71">
        <w:rPr>
          <w:rFonts w:asciiTheme="minorHAnsi" w:hAnsiTheme="minorHAnsi" w:cstheme="minorHAnsi"/>
          <w:sz w:val="22"/>
          <w:szCs w:val="22"/>
        </w:rPr>
        <w:t xml:space="preserve"> nad przyjętymi w projekcie planu miejscowego rozwiązaniami odbędzie się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za pomocą środków porozumiewania się na odległość,</w:t>
      </w:r>
      <w:r w:rsidRPr="00474F71">
        <w:rPr>
          <w:rFonts w:asciiTheme="minorHAnsi" w:hAnsiTheme="minorHAnsi" w:cstheme="minorHAnsi"/>
          <w:sz w:val="22"/>
          <w:szCs w:val="22"/>
        </w:rPr>
        <w:t xml:space="preserve"> </w:t>
      </w:r>
      <w:r w:rsidRPr="000C002E">
        <w:rPr>
          <w:rFonts w:asciiTheme="minorHAnsi" w:hAnsiTheme="minorHAnsi" w:cstheme="minorHAnsi"/>
          <w:b/>
          <w:bCs/>
          <w:sz w:val="22"/>
          <w:szCs w:val="22"/>
        </w:rPr>
        <w:t>w dniu</w:t>
      </w:r>
      <w:r w:rsidR="00885B21" w:rsidRPr="000C002E">
        <w:rPr>
          <w:rFonts w:asciiTheme="minorHAnsi" w:hAnsiTheme="minorHAnsi" w:cstheme="minorHAnsi"/>
          <w:b/>
          <w:bCs/>
          <w:sz w:val="22"/>
        </w:rPr>
        <w:t xml:space="preserve"> </w:t>
      </w:r>
      <w:r w:rsidR="000C002E" w:rsidRPr="000C002E">
        <w:rPr>
          <w:rFonts w:asciiTheme="minorHAnsi" w:hAnsiTheme="minorHAnsi" w:cstheme="minorHAnsi"/>
          <w:b/>
          <w:bCs/>
          <w:sz w:val="22"/>
        </w:rPr>
        <w:t>1</w:t>
      </w:r>
      <w:r w:rsidR="0015468E">
        <w:rPr>
          <w:rFonts w:asciiTheme="minorHAnsi" w:hAnsiTheme="minorHAnsi" w:cstheme="minorHAnsi"/>
          <w:b/>
          <w:bCs/>
          <w:sz w:val="22"/>
        </w:rPr>
        <w:t>7</w:t>
      </w:r>
      <w:r w:rsidR="00885B21" w:rsidRPr="000C002E">
        <w:rPr>
          <w:rFonts w:asciiTheme="minorHAnsi" w:hAnsiTheme="minorHAnsi" w:cstheme="minorHAnsi"/>
          <w:b/>
          <w:bCs/>
          <w:sz w:val="22"/>
        </w:rPr>
        <w:t xml:space="preserve"> </w:t>
      </w:r>
      <w:r w:rsidR="00126AC3" w:rsidRPr="000C002E">
        <w:rPr>
          <w:rFonts w:asciiTheme="minorHAnsi" w:hAnsiTheme="minorHAnsi" w:cstheme="minorHAnsi"/>
          <w:b/>
          <w:bCs/>
          <w:color w:val="000000"/>
          <w:sz w:val="22"/>
        </w:rPr>
        <w:t>listopada</w:t>
      </w:r>
      <w:r w:rsidRPr="0086528D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202</w:t>
      </w:r>
      <w:r w:rsidR="00126AC3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Pr="0086528D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86528D">
        <w:rPr>
          <w:rFonts w:asciiTheme="minorHAnsi" w:hAnsiTheme="minorHAnsi" w:cstheme="minorHAnsi"/>
          <w:b/>
          <w:sz w:val="22"/>
          <w:szCs w:val="22"/>
        </w:rPr>
        <w:t>r.,</w:t>
      </w:r>
      <w:r w:rsidRPr="00474F71">
        <w:rPr>
          <w:rFonts w:asciiTheme="minorHAnsi" w:hAnsiTheme="minorHAnsi" w:cstheme="minorHAnsi"/>
          <w:b/>
          <w:sz w:val="22"/>
          <w:szCs w:val="22"/>
        </w:rPr>
        <w:t xml:space="preserve"> w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474F71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>od 15</w:t>
      </w:r>
      <w:r w:rsidR="0054714E">
        <w:rPr>
          <w:rFonts w:asciiTheme="minorHAnsi" w:hAnsiTheme="minorHAnsi" w:cstheme="minorHAnsi"/>
          <w:b/>
          <w:sz w:val="22"/>
          <w:szCs w:val="22"/>
          <w:vertAlign w:val="superscript"/>
          <w:lang w:val="pl-PL"/>
        </w:rPr>
        <w:t>30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474F71">
        <w:rPr>
          <w:rFonts w:asciiTheme="minorHAnsi" w:hAnsiTheme="minorHAnsi" w:cstheme="minorHAnsi"/>
          <w:b/>
          <w:sz w:val="22"/>
          <w:szCs w:val="22"/>
        </w:rPr>
        <w:t>do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1</w:t>
      </w:r>
      <w:r w:rsidR="00126AC3">
        <w:rPr>
          <w:rFonts w:asciiTheme="minorHAnsi" w:hAnsiTheme="minorHAnsi" w:cstheme="minorHAnsi"/>
          <w:b/>
          <w:sz w:val="22"/>
          <w:szCs w:val="22"/>
          <w:lang w:val="pl-PL"/>
        </w:rPr>
        <w:t>7</w:t>
      </w:r>
      <w:r w:rsidRPr="00474F71">
        <w:rPr>
          <w:rFonts w:asciiTheme="minorHAnsi" w:hAnsiTheme="minorHAnsi" w:cstheme="minorHAnsi"/>
          <w:b/>
          <w:sz w:val="22"/>
          <w:szCs w:val="22"/>
          <w:vertAlign w:val="superscript"/>
          <w:lang w:val="pl-PL"/>
        </w:rPr>
        <w:t>00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68F440AE" w14:textId="78D774A3" w:rsidR="00E43BE5" w:rsidRPr="00474F71" w:rsidRDefault="00E43BE5" w:rsidP="00E43BE5">
      <w:pPr>
        <w:pStyle w:val="Tekstpodstawowy2"/>
        <w:spacing w:after="0" w:line="276" w:lineRule="auto"/>
        <w:ind w:left="426" w:firstLine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Osoby zamierzające wziąć udział w dyskusji publicznej powinny się uprzednio zarejestrować. Link do rejestracji zostanie udostępniony na stronie </w:t>
      </w:r>
      <w:hyperlink r:id="rId6" w:history="1">
        <w:r w:rsidR="00C374F8" w:rsidRPr="0050756A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www.mpu.lodz.pl</w:t>
        </w:r>
      </w:hyperlink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, w zakładce </w:t>
      </w:r>
      <w:r w:rsidR="00967CB3">
        <w:rPr>
          <w:rFonts w:asciiTheme="minorHAnsi" w:hAnsiTheme="minorHAnsi" w:cstheme="minorHAnsi"/>
          <w:sz w:val="22"/>
          <w:szCs w:val="22"/>
          <w:lang w:val="pl-PL"/>
        </w:rPr>
        <w:t>„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>Opracowania</w:t>
      </w:r>
      <w:r w:rsidR="00967CB3">
        <w:rPr>
          <w:rFonts w:asciiTheme="minorHAnsi" w:hAnsiTheme="minorHAnsi" w:cstheme="minorHAnsi"/>
          <w:sz w:val="22"/>
          <w:szCs w:val="22"/>
          <w:lang w:val="pl-PL"/>
        </w:rPr>
        <w:t>”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967CB3">
        <w:rPr>
          <w:rFonts w:asciiTheme="minorHAnsi" w:hAnsiTheme="minorHAnsi" w:cstheme="minorHAnsi"/>
          <w:sz w:val="22"/>
          <w:szCs w:val="22"/>
          <w:lang w:val="pl-PL"/>
        </w:rPr>
        <w:t>„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>Dyskusje publiczne</w:t>
      </w:r>
      <w:r w:rsidR="00730997">
        <w:rPr>
          <w:rFonts w:asciiTheme="minorHAnsi" w:hAnsiTheme="minorHAnsi" w:cstheme="minorHAnsi"/>
          <w:sz w:val="22"/>
          <w:szCs w:val="22"/>
          <w:lang w:val="pl-PL"/>
        </w:rPr>
        <w:t>/spotkania otwarte</w:t>
      </w:r>
      <w:r w:rsidR="00967CB3">
        <w:rPr>
          <w:rFonts w:asciiTheme="minorHAnsi" w:hAnsiTheme="minorHAnsi" w:cstheme="minorHAnsi"/>
          <w:sz w:val="22"/>
          <w:szCs w:val="22"/>
          <w:lang w:val="pl-PL"/>
        </w:rPr>
        <w:t>”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EC9D559" w14:textId="5B291CB7" w:rsidR="000C002E" w:rsidRDefault="00E43BE5" w:rsidP="000C002E">
      <w:pPr>
        <w:pStyle w:val="Tekstpodstawowy2"/>
        <w:spacing w:after="0" w:line="276" w:lineRule="auto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474F71">
        <w:rPr>
          <w:rFonts w:asciiTheme="minorHAnsi" w:hAnsiTheme="minorHAnsi" w:cstheme="minorHAnsi"/>
          <w:sz w:val="22"/>
          <w:szCs w:val="22"/>
        </w:rPr>
        <w:t xml:space="preserve">Zgodnie z art. 18 ust. 1 ustawy, </w:t>
      </w:r>
      <w:r w:rsidR="000C002E">
        <w:rPr>
          <w:rFonts w:asciiTheme="minorHAnsi" w:hAnsiTheme="minorHAnsi" w:cstheme="minorHAnsi"/>
          <w:sz w:val="22"/>
          <w:szCs w:val="22"/>
        </w:rPr>
        <w:t>w związku z art. 67 ust. 3 pkt  4 ustawy z</w:t>
      </w:r>
      <w:r w:rsidR="009D0538">
        <w:rPr>
          <w:rFonts w:asciiTheme="minorHAnsi" w:hAnsiTheme="minorHAnsi" w:cstheme="minorHAnsi"/>
          <w:sz w:val="22"/>
          <w:szCs w:val="22"/>
        </w:rPr>
        <w:t> </w:t>
      </w:r>
      <w:r w:rsidR="000C002E">
        <w:rPr>
          <w:rFonts w:asciiTheme="minorHAnsi" w:hAnsiTheme="minorHAnsi" w:cstheme="minorHAnsi"/>
          <w:sz w:val="22"/>
          <w:szCs w:val="22"/>
        </w:rPr>
        <w:t xml:space="preserve">dnia 7 lipca 2023 r. o zmianie ustawy o planowaniu i zagospodarowaniu </w:t>
      </w:r>
      <w:r w:rsidR="000C002E">
        <w:rPr>
          <w:rFonts w:asciiTheme="minorHAnsi" w:hAnsiTheme="minorHAnsi" w:cstheme="minorHAnsi"/>
          <w:sz w:val="22"/>
          <w:szCs w:val="22"/>
        </w:rPr>
        <w:lastRenderedPageBreak/>
        <w:t xml:space="preserve">przestrzennym oraz niektórych innych ustaw, </w:t>
      </w:r>
      <w:r w:rsidRPr="00474F71">
        <w:rPr>
          <w:rFonts w:asciiTheme="minorHAnsi" w:hAnsiTheme="minorHAnsi" w:cstheme="minorHAnsi"/>
          <w:sz w:val="22"/>
          <w:szCs w:val="22"/>
        </w:rPr>
        <w:t>każdy kto kwestionuje ustalenia przyjęte w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474F71">
        <w:rPr>
          <w:rFonts w:asciiTheme="minorHAnsi" w:hAnsiTheme="minorHAnsi" w:cstheme="minorHAnsi"/>
          <w:sz w:val="22"/>
          <w:szCs w:val="22"/>
        </w:rPr>
        <w:t>projekcie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4F71">
        <w:rPr>
          <w:rFonts w:asciiTheme="minorHAnsi" w:hAnsiTheme="minorHAnsi" w:cstheme="minorHAnsi"/>
          <w:sz w:val="22"/>
          <w:szCs w:val="22"/>
        </w:rPr>
        <w:t>planu miejscowego, może wnieść uwagi.</w:t>
      </w:r>
    </w:p>
    <w:p w14:paraId="53A631BE" w14:textId="77777777" w:rsidR="000C002E" w:rsidRDefault="000C002E" w:rsidP="000C002E">
      <w:pPr>
        <w:pStyle w:val="Tekstpodstawowy2"/>
        <w:spacing w:after="0" w:line="276" w:lineRule="auto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</w:p>
    <w:p w14:paraId="2FF78890" w14:textId="7F0C8B4C" w:rsidR="00E43BE5" w:rsidRPr="000C002E" w:rsidRDefault="00E43BE5" w:rsidP="000C002E">
      <w:pPr>
        <w:pStyle w:val="Tekstpodstawowy2"/>
        <w:spacing w:after="0" w:line="276" w:lineRule="auto"/>
        <w:ind w:left="42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474F71">
        <w:rPr>
          <w:rFonts w:asciiTheme="minorHAnsi" w:hAnsiTheme="minorHAnsi" w:cstheme="minorHAnsi"/>
          <w:sz w:val="22"/>
          <w:szCs w:val="22"/>
          <w:lang w:val="pl-PL"/>
        </w:rPr>
        <w:t>Stosownie do art. 8c i art. 18 ust. 2 ustawy,</w:t>
      </w:r>
      <w:r w:rsidR="000C002E">
        <w:rPr>
          <w:rFonts w:asciiTheme="minorHAnsi" w:hAnsiTheme="minorHAnsi" w:cstheme="minorHAnsi"/>
          <w:sz w:val="22"/>
          <w:szCs w:val="22"/>
          <w:lang w:val="pl-PL"/>
        </w:rPr>
        <w:t xml:space="preserve"> w związku z art. 67 ust. 3 pkt 4 ustawy z dnia 7 lipca 2023 r. o zmianie ustawy o planowaniu i zagospodarowaniu przestrzennym oraz niektórych innych ustaw,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0C002E">
        <w:rPr>
          <w:rFonts w:asciiTheme="minorHAnsi" w:hAnsiTheme="minorHAnsi" w:cstheme="minorHAnsi"/>
          <w:sz w:val="22"/>
          <w:szCs w:val="22"/>
          <w:lang w:val="pl-PL"/>
        </w:rPr>
        <w:t xml:space="preserve">uwagi mogą być wnoszone 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do Prezydenta Miasta Łodzi 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terminie </w:t>
      </w:r>
      <w:r w:rsidRPr="00474F7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do </w:t>
      </w:r>
      <w:r w:rsidRPr="0086528D">
        <w:rPr>
          <w:rFonts w:asciiTheme="minorHAnsi" w:hAnsiTheme="minorHAnsi" w:cstheme="minorHAnsi"/>
          <w:b/>
          <w:bCs/>
          <w:sz w:val="22"/>
          <w:szCs w:val="22"/>
          <w:lang w:val="pl-PL"/>
        </w:rPr>
        <w:t>dnia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54714E">
        <w:rPr>
          <w:rFonts w:asciiTheme="minorHAnsi" w:hAnsiTheme="minorHAnsi" w:cstheme="minorHAnsi"/>
          <w:b/>
          <w:bCs/>
          <w:color w:val="000000"/>
          <w:sz w:val="22"/>
        </w:rPr>
        <w:t>9</w:t>
      </w:r>
      <w:r w:rsidR="0054714E">
        <w:rPr>
          <w:rFonts w:asciiTheme="minorHAnsi" w:hAnsiTheme="minorHAnsi" w:cstheme="minorHAnsi"/>
          <w:color w:val="000000"/>
          <w:sz w:val="22"/>
        </w:rPr>
        <w:t xml:space="preserve"> </w:t>
      </w:r>
      <w:r w:rsidR="00126AC3">
        <w:rPr>
          <w:rFonts w:asciiTheme="minorHAnsi" w:hAnsiTheme="minorHAnsi" w:cstheme="minorHAnsi"/>
          <w:b/>
          <w:bCs/>
          <w:sz w:val="22"/>
          <w:szCs w:val="22"/>
          <w:lang w:val="pl-PL"/>
        </w:rPr>
        <w:t>grudnia</w:t>
      </w:r>
      <w:r w:rsidRPr="0086528D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474F71">
        <w:rPr>
          <w:rFonts w:asciiTheme="minorHAnsi" w:hAnsiTheme="minorHAnsi" w:cstheme="minorHAnsi"/>
          <w:b/>
          <w:bCs/>
          <w:sz w:val="22"/>
          <w:szCs w:val="22"/>
          <w:lang w:val="pl-PL"/>
        </w:rPr>
        <w:t>202</w:t>
      </w:r>
      <w:r w:rsidR="00126AC3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Pr="00474F7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>r.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br/>
        <w:t xml:space="preserve">w formie papierowej na adres Miejskiej Pracowni Urbanistycznej w Łodzi (al. Tadeusza Kościuszki 19, 90-418 Łódź) lub w formie elektronicznej, w tym za pomocą środków komunikacji elektronicznej (bez konieczności opatrywania ich bezpiecznym podpisem elektronicznym), w szczególności za pomocą poczty elektronicznej na adres e-mail </w:t>
      </w:r>
      <w:hyperlink r:id="rId7" w:history="1">
        <w:r w:rsidR="00C374F8" w:rsidRPr="0050756A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mpu@mpu.lodz.pl</w:t>
        </w:r>
      </w:hyperlink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, ewentualnie ustnie do protokołu. </w:t>
      </w:r>
    </w:p>
    <w:p w14:paraId="463EBC4D" w14:textId="77777777" w:rsidR="00E43BE5" w:rsidRPr="00474F71" w:rsidRDefault="00E43BE5" w:rsidP="00E43BE5">
      <w:pPr>
        <w:pStyle w:val="Tekstpodstawowy2"/>
        <w:spacing w:after="0" w:line="276" w:lineRule="auto"/>
        <w:ind w:left="425" w:firstLine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Wnoszący uwagi zobowiązany jest podać swoje 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>imię i nazwisko oraz adres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B0834">
        <w:rPr>
          <w:rFonts w:asciiTheme="minorHAnsi" w:hAnsiTheme="minorHAnsi" w:cstheme="minorHAnsi"/>
          <w:b/>
          <w:bCs/>
          <w:sz w:val="22"/>
          <w:szCs w:val="22"/>
          <w:lang w:val="pl-PL"/>
        </w:rPr>
        <w:t>zamieszkania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albo </w:t>
      </w:r>
      <w:r w:rsidRPr="00474F71">
        <w:rPr>
          <w:rFonts w:asciiTheme="minorHAnsi" w:hAnsiTheme="minorHAnsi" w:cstheme="minorHAnsi"/>
          <w:b/>
          <w:sz w:val="22"/>
          <w:szCs w:val="22"/>
          <w:lang w:val="pl-PL"/>
        </w:rPr>
        <w:t>nazwę jednostki organizacyjnej i adres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B0834">
        <w:rPr>
          <w:rFonts w:asciiTheme="minorHAnsi" w:hAnsiTheme="minorHAnsi" w:cstheme="minorHAnsi"/>
          <w:b/>
          <w:bCs/>
          <w:sz w:val="22"/>
          <w:szCs w:val="22"/>
          <w:lang w:val="pl-PL"/>
        </w:rPr>
        <w:t>jej siedziby</w:t>
      </w:r>
      <w:r w:rsidRPr="00474F7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65265BD1" w14:textId="77777777" w:rsidR="009638C0" w:rsidRPr="003A3E3C" w:rsidRDefault="009638C0" w:rsidP="009638C0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B9D43AF" w14:textId="77777777" w:rsidR="009638C0" w:rsidRPr="002B5EFA" w:rsidRDefault="009638C0" w:rsidP="009638C0">
      <w:pPr>
        <w:spacing w:line="240" w:lineRule="auto"/>
        <w:ind w:left="42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A3E3C">
        <w:rPr>
          <w:rFonts w:asciiTheme="minorHAnsi" w:hAnsiTheme="minorHAnsi" w:cstheme="minorHAnsi"/>
          <w:i/>
          <w:sz w:val="18"/>
          <w:szCs w:val="18"/>
        </w:rPr>
        <w:t>Administratorem danych osobowych</w:t>
      </w:r>
      <w:r w:rsidRPr="00B321A7">
        <w:rPr>
          <w:rFonts w:asciiTheme="minorHAnsi" w:hAnsiTheme="minorHAnsi" w:cstheme="minorHAnsi"/>
          <w:i/>
          <w:sz w:val="18"/>
          <w:szCs w:val="18"/>
        </w:rPr>
        <w:t xml:space="preserve"> przetwarzanych przez Miejska Pracownię Urbanistyczną w Łodzi w związku z realizacją zadań w zakresie planowania przestrzennego jest </w:t>
      </w:r>
      <w:r>
        <w:rPr>
          <w:rFonts w:asciiTheme="minorHAnsi" w:hAnsiTheme="minorHAnsi" w:cstheme="minorHAnsi"/>
          <w:i/>
          <w:sz w:val="18"/>
          <w:szCs w:val="18"/>
        </w:rPr>
        <w:t>Prezydent Miasta Łodzi</w:t>
      </w:r>
      <w:r w:rsidRPr="00B321A7">
        <w:rPr>
          <w:rFonts w:asciiTheme="minorHAnsi" w:hAnsiTheme="minorHAnsi" w:cstheme="minorHAnsi"/>
          <w:i/>
          <w:sz w:val="18"/>
          <w:szCs w:val="18"/>
        </w:rPr>
        <w:t xml:space="preserve">, przy </w:t>
      </w:r>
      <w:r>
        <w:rPr>
          <w:rFonts w:asciiTheme="minorHAnsi" w:hAnsiTheme="minorHAnsi" w:cstheme="minorHAnsi"/>
          <w:i/>
          <w:sz w:val="18"/>
          <w:szCs w:val="18"/>
        </w:rPr>
        <w:t>ul. Piotrkowskiej 104</w:t>
      </w:r>
      <w:r w:rsidRPr="00B321A7">
        <w:rPr>
          <w:rFonts w:asciiTheme="minorHAnsi" w:hAnsiTheme="minorHAnsi" w:cstheme="minorHAnsi"/>
          <w:i/>
          <w:sz w:val="18"/>
          <w:szCs w:val="18"/>
        </w:rPr>
        <w:t>, 90-</w:t>
      </w:r>
      <w:r>
        <w:rPr>
          <w:rFonts w:asciiTheme="minorHAnsi" w:hAnsiTheme="minorHAnsi" w:cstheme="minorHAnsi"/>
          <w:i/>
          <w:sz w:val="18"/>
          <w:szCs w:val="18"/>
        </w:rPr>
        <w:t>926</w:t>
      </w:r>
      <w:r w:rsidRPr="00B321A7">
        <w:rPr>
          <w:rFonts w:asciiTheme="minorHAnsi" w:hAnsiTheme="minorHAnsi" w:cstheme="minorHAnsi"/>
          <w:i/>
          <w:sz w:val="18"/>
          <w:szCs w:val="18"/>
        </w:rPr>
        <w:t xml:space="preserve"> Łódź. Klauzula informacyjna dotycząca przetwarzania danych osobowych dostępna jest pod adresem www.mpu.lodz.pl </w:t>
      </w:r>
      <w:r w:rsidRPr="002B5EFA">
        <w:rPr>
          <w:rFonts w:asciiTheme="minorHAnsi" w:hAnsiTheme="minorHAnsi" w:cstheme="minorHAnsi"/>
          <w:i/>
          <w:sz w:val="18"/>
          <w:szCs w:val="18"/>
        </w:rPr>
        <w:t xml:space="preserve">w zakładce </w:t>
      </w:r>
      <w:r>
        <w:rPr>
          <w:rFonts w:asciiTheme="minorHAnsi" w:hAnsiTheme="minorHAnsi" w:cstheme="minorHAnsi"/>
          <w:i/>
          <w:sz w:val="18"/>
          <w:szCs w:val="18"/>
        </w:rPr>
        <w:t>bocznej RODO</w:t>
      </w:r>
      <w:r w:rsidRPr="002B5EFA">
        <w:rPr>
          <w:rFonts w:asciiTheme="minorHAnsi" w:hAnsiTheme="minorHAnsi" w:cstheme="minorHAnsi"/>
          <w:i/>
          <w:sz w:val="18"/>
          <w:szCs w:val="18"/>
        </w:rPr>
        <w:t>.</w:t>
      </w:r>
    </w:p>
    <w:p w14:paraId="2B3A537D" w14:textId="77777777" w:rsidR="009638C0" w:rsidRPr="002B5EFA" w:rsidRDefault="009638C0" w:rsidP="009638C0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7A19DC0" w14:textId="77777777" w:rsidR="009638C0" w:rsidRPr="002B5EFA" w:rsidRDefault="009638C0" w:rsidP="009638C0">
      <w:pPr>
        <w:pStyle w:val="Tekstpodstawowy2"/>
        <w:spacing w:after="0" w:line="276" w:lineRule="auto"/>
        <w:ind w:left="3402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2DC990" w14:textId="77777777" w:rsidR="009638C0" w:rsidRPr="00730DD4" w:rsidRDefault="009638C0" w:rsidP="009638C0">
      <w:pPr>
        <w:pStyle w:val="Tekstpodstawowy2"/>
        <w:spacing w:after="0" w:line="360" w:lineRule="auto"/>
        <w:ind w:left="3402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30DD4">
        <w:rPr>
          <w:rFonts w:asciiTheme="minorHAnsi" w:hAnsiTheme="minorHAnsi" w:cstheme="minorHAnsi"/>
          <w:b/>
          <w:sz w:val="22"/>
          <w:szCs w:val="22"/>
          <w:lang w:val="pl-PL"/>
        </w:rPr>
        <w:t xml:space="preserve">PIERWSZY WICEPREZYDENT </w:t>
      </w:r>
      <w:r w:rsidRPr="00730DD4">
        <w:rPr>
          <w:rFonts w:asciiTheme="minorHAnsi" w:hAnsiTheme="minorHAnsi" w:cstheme="minorHAnsi"/>
          <w:b/>
          <w:sz w:val="22"/>
          <w:szCs w:val="22"/>
        </w:rPr>
        <w:t>M</w:t>
      </w:r>
      <w:r w:rsidRPr="00730DD4">
        <w:rPr>
          <w:rFonts w:asciiTheme="minorHAnsi" w:hAnsiTheme="minorHAnsi" w:cstheme="minorHAnsi"/>
          <w:b/>
          <w:sz w:val="22"/>
          <w:szCs w:val="22"/>
          <w:lang w:val="pl-PL"/>
        </w:rPr>
        <w:t>IASTA ŁODZI</w:t>
      </w:r>
    </w:p>
    <w:p w14:paraId="0D9A41B4" w14:textId="77777777" w:rsidR="009638C0" w:rsidRPr="00730DD4" w:rsidRDefault="009638C0" w:rsidP="009638C0">
      <w:pPr>
        <w:pStyle w:val="Tekstpodstawowy2"/>
        <w:spacing w:after="0" w:line="360" w:lineRule="auto"/>
        <w:ind w:left="3402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5378EBE" w14:textId="2215B8DC" w:rsidR="00DE17DC" w:rsidRPr="009638C0" w:rsidRDefault="009638C0" w:rsidP="009638C0">
      <w:pPr>
        <w:spacing w:line="360" w:lineRule="auto"/>
        <w:ind w:left="3402"/>
        <w:jc w:val="center"/>
        <w:rPr>
          <w:rFonts w:asciiTheme="minorHAnsi" w:hAnsiTheme="minorHAnsi" w:cstheme="minorHAnsi"/>
          <w:b/>
          <w:sz w:val="22"/>
        </w:rPr>
      </w:pPr>
      <w:r w:rsidRPr="00730DD4">
        <w:rPr>
          <w:rFonts w:asciiTheme="minorHAnsi" w:hAnsiTheme="minorHAnsi" w:cstheme="minorHAnsi"/>
          <w:b/>
          <w:sz w:val="22"/>
        </w:rPr>
        <w:t>Adam PUSTELNIK</w:t>
      </w:r>
    </w:p>
    <w:p w14:paraId="1A82450A" w14:textId="129F4190" w:rsidR="008D1284" w:rsidRDefault="008D1284" w:rsidP="00682122">
      <w:pPr>
        <w:tabs>
          <w:tab w:val="clear" w:pos="284"/>
          <w:tab w:val="left" w:pos="4678"/>
        </w:tabs>
        <w:spacing w:after="0" w:line="360" w:lineRule="auto"/>
        <w:ind w:left="567"/>
        <w:jc w:val="center"/>
        <w:rPr>
          <w:rFonts w:ascii="Calibri" w:eastAsia="Times New Roman" w:hAnsi="Calibri" w:cs="Calibri"/>
          <w:b/>
          <w:sz w:val="22"/>
          <w:lang w:eastAsia="pl-PL"/>
        </w:rPr>
      </w:pPr>
    </w:p>
    <w:p w14:paraId="5DB82867" w14:textId="7CF2E629" w:rsidR="008D1284" w:rsidRDefault="008D1284" w:rsidP="00682122">
      <w:pPr>
        <w:tabs>
          <w:tab w:val="clear" w:pos="284"/>
          <w:tab w:val="left" w:pos="4678"/>
        </w:tabs>
        <w:spacing w:after="0" w:line="360" w:lineRule="auto"/>
        <w:ind w:left="567"/>
        <w:jc w:val="center"/>
        <w:rPr>
          <w:rFonts w:ascii="Calibri" w:eastAsia="Times New Roman" w:hAnsi="Calibri" w:cs="Calibri"/>
          <w:b/>
          <w:sz w:val="22"/>
          <w:lang w:eastAsia="pl-PL"/>
        </w:rPr>
      </w:pPr>
    </w:p>
    <w:p w14:paraId="0D749E92" w14:textId="4DF3FB43" w:rsidR="008D1284" w:rsidRDefault="008D1284" w:rsidP="00682122">
      <w:pPr>
        <w:tabs>
          <w:tab w:val="clear" w:pos="284"/>
          <w:tab w:val="left" w:pos="4678"/>
        </w:tabs>
        <w:spacing w:after="0" w:line="360" w:lineRule="auto"/>
        <w:ind w:left="567"/>
        <w:jc w:val="center"/>
        <w:rPr>
          <w:rFonts w:ascii="Calibri" w:eastAsia="Times New Roman" w:hAnsi="Calibri" w:cs="Calibri"/>
          <w:b/>
          <w:sz w:val="22"/>
          <w:lang w:eastAsia="pl-PL"/>
        </w:rPr>
      </w:pPr>
    </w:p>
    <w:p w14:paraId="23FB2A55" w14:textId="7593D56B" w:rsidR="008D1284" w:rsidRDefault="008D1284" w:rsidP="00682122">
      <w:pPr>
        <w:tabs>
          <w:tab w:val="clear" w:pos="284"/>
          <w:tab w:val="left" w:pos="4678"/>
        </w:tabs>
        <w:spacing w:after="0" w:line="360" w:lineRule="auto"/>
        <w:ind w:left="567"/>
        <w:jc w:val="center"/>
        <w:rPr>
          <w:rFonts w:ascii="Calibri" w:eastAsia="Times New Roman" w:hAnsi="Calibri" w:cs="Calibri"/>
          <w:b/>
          <w:sz w:val="22"/>
          <w:lang w:eastAsia="pl-PL"/>
        </w:rPr>
      </w:pPr>
    </w:p>
    <w:p w14:paraId="436F6235" w14:textId="23175A4E" w:rsidR="008D1284" w:rsidRDefault="008D1284" w:rsidP="00682122">
      <w:pPr>
        <w:tabs>
          <w:tab w:val="clear" w:pos="284"/>
          <w:tab w:val="left" w:pos="4678"/>
        </w:tabs>
        <w:spacing w:after="0" w:line="360" w:lineRule="auto"/>
        <w:ind w:left="567"/>
        <w:jc w:val="center"/>
        <w:rPr>
          <w:rFonts w:ascii="Calibri" w:eastAsia="Times New Roman" w:hAnsi="Calibri" w:cs="Calibri"/>
          <w:b/>
          <w:sz w:val="22"/>
          <w:lang w:eastAsia="pl-PL"/>
        </w:rPr>
      </w:pPr>
    </w:p>
    <w:p w14:paraId="51F02E03" w14:textId="06221477" w:rsidR="008D1284" w:rsidRDefault="008D1284" w:rsidP="00682122">
      <w:pPr>
        <w:tabs>
          <w:tab w:val="clear" w:pos="284"/>
          <w:tab w:val="left" w:pos="4678"/>
        </w:tabs>
        <w:spacing w:after="0" w:line="360" w:lineRule="auto"/>
        <w:ind w:left="567"/>
        <w:jc w:val="center"/>
        <w:rPr>
          <w:rFonts w:ascii="Calibri" w:eastAsia="Times New Roman" w:hAnsi="Calibri" w:cs="Calibri"/>
          <w:b/>
          <w:sz w:val="22"/>
          <w:lang w:eastAsia="pl-PL"/>
        </w:rPr>
      </w:pPr>
    </w:p>
    <w:p w14:paraId="6477D7DE" w14:textId="64A15A27" w:rsidR="008D1284" w:rsidRDefault="008D1284" w:rsidP="00682122">
      <w:pPr>
        <w:tabs>
          <w:tab w:val="clear" w:pos="284"/>
          <w:tab w:val="left" w:pos="4678"/>
        </w:tabs>
        <w:spacing w:after="0" w:line="360" w:lineRule="auto"/>
        <w:ind w:left="567"/>
        <w:jc w:val="center"/>
        <w:rPr>
          <w:rFonts w:ascii="Calibri" w:eastAsia="Times New Roman" w:hAnsi="Calibri" w:cs="Calibri"/>
          <w:b/>
          <w:sz w:val="22"/>
          <w:lang w:eastAsia="pl-PL"/>
        </w:rPr>
      </w:pPr>
    </w:p>
    <w:p w14:paraId="0870DE12" w14:textId="77777777" w:rsidR="008D1284" w:rsidRPr="00236594" w:rsidRDefault="008D1284" w:rsidP="008C5202">
      <w:pPr>
        <w:spacing w:after="0" w:line="360" w:lineRule="auto"/>
        <w:ind w:right="283"/>
        <w:rPr>
          <w:rFonts w:ascii="Calibri" w:eastAsia="Times New Roman" w:hAnsi="Calibri" w:cs="Calibri"/>
          <w:b/>
          <w:sz w:val="22"/>
          <w:lang w:eastAsia="pl-PL"/>
        </w:rPr>
      </w:pPr>
    </w:p>
    <w:sectPr w:rsidR="008D1284" w:rsidRPr="00236594" w:rsidSect="004B3699">
      <w:pgSz w:w="11906" w:h="16838"/>
      <w:pgMar w:top="851" w:right="1559" w:bottom="3119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131"/>
    <w:multiLevelType w:val="hybridMultilevel"/>
    <w:tmpl w:val="76506FA8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23D44336"/>
    <w:multiLevelType w:val="hybridMultilevel"/>
    <w:tmpl w:val="76506FA8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324A0737"/>
    <w:multiLevelType w:val="hybridMultilevel"/>
    <w:tmpl w:val="D7906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B6C1D"/>
    <w:multiLevelType w:val="hybridMultilevel"/>
    <w:tmpl w:val="9640B9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AC30F98"/>
    <w:multiLevelType w:val="hybridMultilevel"/>
    <w:tmpl w:val="683644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CF862C7"/>
    <w:multiLevelType w:val="hybridMultilevel"/>
    <w:tmpl w:val="9640B9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C7E48CB"/>
    <w:multiLevelType w:val="hybridMultilevel"/>
    <w:tmpl w:val="9640B9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01678190">
    <w:abstractNumId w:val="1"/>
  </w:num>
  <w:num w:numId="2" w16cid:durableId="147332949">
    <w:abstractNumId w:val="2"/>
  </w:num>
  <w:num w:numId="3" w16cid:durableId="1628194317">
    <w:abstractNumId w:val="4"/>
  </w:num>
  <w:num w:numId="4" w16cid:durableId="695235939">
    <w:abstractNumId w:val="0"/>
  </w:num>
  <w:num w:numId="5" w16cid:durableId="2140371662">
    <w:abstractNumId w:val="6"/>
  </w:num>
  <w:num w:numId="6" w16cid:durableId="1830780788">
    <w:abstractNumId w:val="3"/>
  </w:num>
  <w:num w:numId="7" w16cid:durableId="1277175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85"/>
    <w:rsid w:val="000007D4"/>
    <w:rsid w:val="000049B5"/>
    <w:rsid w:val="00013497"/>
    <w:rsid w:val="00026B2E"/>
    <w:rsid w:val="00031296"/>
    <w:rsid w:val="00041977"/>
    <w:rsid w:val="00043F2C"/>
    <w:rsid w:val="0005718F"/>
    <w:rsid w:val="00062AE4"/>
    <w:rsid w:val="00065D05"/>
    <w:rsid w:val="00072EAF"/>
    <w:rsid w:val="00076074"/>
    <w:rsid w:val="000823AD"/>
    <w:rsid w:val="00090A62"/>
    <w:rsid w:val="000A69ED"/>
    <w:rsid w:val="000B77C9"/>
    <w:rsid w:val="000C002E"/>
    <w:rsid w:val="000C093C"/>
    <w:rsid w:val="000D0789"/>
    <w:rsid w:val="000E021C"/>
    <w:rsid w:val="000F55EC"/>
    <w:rsid w:val="001071CA"/>
    <w:rsid w:val="001104DA"/>
    <w:rsid w:val="00116E40"/>
    <w:rsid w:val="00117DC8"/>
    <w:rsid w:val="00124673"/>
    <w:rsid w:val="00126AC3"/>
    <w:rsid w:val="00126BA1"/>
    <w:rsid w:val="001457B5"/>
    <w:rsid w:val="0015468E"/>
    <w:rsid w:val="00184FDA"/>
    <w:rsid w:val="00195ABA"/>
    <w:rsid w:val="001B590A"/>
    <w:rsid w:val="001B6184"/>
    <w:rsid w:val="001C7A91"/>
    <w:rsid w:val="0020460B"/>
    <w:rsid w:val="0021616C"/>
    <w:rsid w:val="00224FF5"/>
    <w:rsid w:val="00230B40"/>
    <w:rsid w:val="002316E5"/>
    <w:rsid w:val="00236594"/>
    <w:rsid w:val="00243154"/>
    <w:rsid w:val="00252E9B"/>
    <w:rsid w:val="002573F2"/>
    <w:rsid w:val="0028558B"/>
    <w:rsid w:val="002876A6"/>
    <w:rsid w:val="002A46D1"/>
    <w:rsid w:val="002C3F06"/>
    <w:rsid w:val="003319EF"/>
    <w:rsid w:val="00340EE5"/>
    <w:rsid w:val="00340FA0"/>
    <w:rsid w:val="00373E95"/>
    <w:rsid w:val="00375418"/>
    <w:rsid w:val="00380178"/>
    <w:rsid w:val="0038288F"/>
    <w:rsid w:val="00393AEC"/>
    <w:rsid w:val="003B23D9"/>
    <w:rsid w:val="003C06E8"/>
    <w:rsid w:val="003C08C9"/>
    <w:rsid w:val="003C47C4"/>
    <w:rsid w:val="00405A91"/>
    <w:rsid w:val="0045172E"/>
    <w:rsid w:val="00470483"/>
    <w:rsid w:val="00472D99"/>
    <w:rsid w:val="004807B5"/>
    <w:rsid w:val="00480BAC"/>
    <w:rsid w:val="00482A17"/>
    <w:rsid w:val="00487B4E"/>
    <w:rsid w:val="00492617"/>
    <w:rsid w:val="004951EA"/>
    <w:rsid w:val="004B3699"/>
    <w:rsid w:val="004C6252"/>
    <w:rsid w:val="004D72C4"/>
    <w:rsid w:val="004E6999"/>
    <w:rsid w:val="004F6E93"/>
    <w:rsid w:val="005204B0"/>
    <w:rsid w:val="00523AFC"/>
    <w:rsid w:val="0054714E"/>
    <w:rsid w:val="00553718"/>
    <w:rsid w:val="00562CA8"/>
    <w:rsid w:val="00565699"/>
    <w:rsid w:val="00571C56"/>
    <w:rsid w:val="005728A9"/>
    <w:rsid w:val="005A1F96"/>
    <w:rsid w:val="005A3F3D"/>
    <w:rsid w:val="005E0E73"/>
    <w:rsid w:val="00614957"/>
    <w:rsid w:val="00617D8D"/>
    <w:rsid w:val="00624AD8"/>
    <w:rsid w:val="0063254F"/>
    <w:rsid w:val="00633C86"/>
    <w:rsid w:val="0063609B"/>
    <w:rsid w:val="0064295D"/>
    <w:rsid w:val="00642E8A"/>
    <w:rsid w:val="00665997"/>
    <w:rsid w:val="006772F5"/>
    <w:rsid w:val="00682122"/>
    <w:rsid w:val="006875E6"/>
    <w:rsid w:val="00694657"/>
    <w:rsid w:val="00695B62"/>
    <w:rsid w:val="006A017C"/>
    <w:rsid w:val="006A1635"/>
    <w:rsid w:val="006A4BEB"/>
    <w:rsid w:val="006B074C"/>
    <w:rsid w:val="006D6309"/>
    <w:rsid w:val="006E1EFD"/>
    <w:rsid w:val="006F3D68"/>
    <w:rsid w:val="006F79B5"/>
    <w:rsid w:val="00705CC0"/>
    <w:rsid w:val="00711F7B"/>
    <w:rsid w:val="00712F4F"/>
    <w:rsid w:val="00717B84"/>
    <w:rsid w:val="0072552F"/>
    <w:rsid w:val="00730997"/>
    <w:rsid w:val="00732204"/>
    <w:rsid w:val="00733474"/>
    <w:rsid w:val="00734413"/>
    <w:rsid w:val="00736190"/>
    <w:rsid w:val="00751F7D"/>
    <w:rsid w:val="00766B71"/>
    <w:rsid w:val="007727FE"/>
    <w:rsid w:val="00773B2A"/>
    <w:rsid w:val="0077578E"/>
    <w:rsid w:val="007B165E"/>
    <w:rsid w:val="007C0577"/>
    <w:rsid w:val="007C3C73"/>
    <w:rsid w:val="007E4115"/>
    <w:rsid w:val="007F0F8D"/>
    <w:rsid w:val="007F1167"/>
    <w:rsid w:val="00805CAE"/>
    <w:rsid w:val="00810264"/>
    <w:rsid w:val="0082431D"/>
    <w:rsid w:val="0082616C"/>
    <w:rsid w:val="00830035"/>
    <w:rsid w:val="008470A3"/>
    <w:rsid w:val="00847DD7"/>
    <w:rsid w:val="008759A7"/>
    <w:rsid w:val="00885085"/>
    <w:rsid w:val="00885B21"/>
    <w:rsid w:val="008A3B8F"/>
    <w:rsid w:val="008B1FC3"/>
    <w:rsid w:val="008B7091"/>
    <w:rsid w:val="008C23AA"/>
    <w:rsid w:val="008C5202"/>
    <w:rsid w:val="008D1284"/>
    <w:rsid w:val="008D5ED6"/>
    <w:rsid w:val="008E1A44"/>
    <w:rsid w:val="008E7DB0"/>
    <w:rsid w:val="00906B0B"/>
    <w:rsid w:val="00910009"/>
    <w:rsid w:val="009418E7"/>
    <w:rsid w:val="00943442"/>
    <w:rsid w:val="00955A05"/>
    <w:rsid w:val="009567AD"/>
    <w:rsid w:val="009605FE"/>
    <w:rsid w:val="009638C0"/>
    <w:rsid w:val="00966B0B"/>
    <w:rsid w:val="00967CB3"/>
    <w:rsid w:val="00974558"/>
    <w:rsid w:val="00987EAF"/>
    <w:rsid w:val="009950EE"/>
    <w:rsid w:val="009B16B7"/>
    <w:rsid w:val="009D0538"/>
    <w:rsid w:val="009D6224"/>
    <w:rsid w:val="009E2035"/>
    <w:rsid w:val="00A1211F"/>
    <w:rsid w:val="00A17C1F"/>
    <w:rsid w:val="00A27354"/>
    <w:rsid w:val="00A31900"/>
    <w:rsid w:val="00A40DC0"/>
    <w:rsid w:val="00A43147"/>
    <w:rsid w:val="00A43D77"/>
    <w:rsid w:val="00A43E55"/>
    <w:rsid w:val="00A47A90"/>
    <w:rsid w:val="00A47E30"/>
    <w:rsid w:val="00A56A80"/>
    <w:rsid w:val="00A571A4"/>
    <w:rsid w:val="00A616C7"/>
    <w:rsid w:val="00A72987"/>
    <w:rsid w:val="00A74D5E"/>
    <w:rsid w:val="00A75786"/>
    <w:rsid w:val="00A7644E"/>
    <w:rsid w:val="00A81174"/>
    <w:rsid w:val="00A945E1"/>
    <w:rsid w:val="00AA0A87"/>
    <w:rsid w:val="00AB57B3"/>
    <w:rsid w:val="00AC63E9"/>
    <w:rsid w:val="00AE1D15"/>
    <w:rsid w:val="00AF0CC8"/>
    <w:rsid w:val="00AF1B3C"/>
    <w:rsid w:val="00B42141"/>
    <w:rsid w:val="00B72527"/>
    <w:rsid w:val="00B805A9"/>
    <w:rsid w:val="00B85D41"/>
    <w:rsid w:val="00BA05BE"/>
    <w:rsid w:val="00BC0E24"/>
    <w:rsid w:val="00BC3D34"/>
    <w:rsid w:val="00BC684C"/>
    <w:rsid w:val="00BD3A79"/>
    <w:rsid w:val="00BE45C2"/>
    <w:rsid w:val="00C03874"/>
    <w:rsid w:val="00C20530"/>
    <w:rsid w:val="00C369BB"/>
    <w:rsid w:val="00C374F8"/>
    <w:rsid w:val="00C42CB4"/>
    <w:rsid w:val="00C61B9A"/>
    <w:rsid w:val="00C65F3C"/>
    <w:rsid w:val="00C678E1"/>
    <w:rsid w:val="00C83763"/>
    <w:rsid w:val="00C93CC0"/>
    <w:rsid w:val="00C958C8"/>
    <w:rsid w:val="00CC002B"/>
    <w:rsid w:val="00CC6CCC"/>
    <w:rsid w:val="00CD2A0E"/>
    <w:rsid w:val="00CD444D"/>
    <w:rsid w:val="00CF361D"/>
    <w:rsid w:val="00D003E9"/>
    <w:rsid w:val="00D126B0"/>
    <w:rsid w:val="00D15880"/>
    <w:rsid w:val="00D1609F"/>
    <w:rsid w:val="00D25F90"/>
    <w:rsid w:val="00D32AEF"/>
    <w:rsid w:val="00D36E29"/>
    <w:rsid w:val="00D468A7"/>
    <w:rsid w:val="00D776F8"/>
    <w:rsid w:val="00D8002F"/>
    <w:rsid w:val="00DB7F39"/>
    <w:rsid w:val="00DE17DC"/>
    <w:rsid w:val="00E10A13"/>
    <w:rsid w:val="00E14089"/>
    <w:rsid w:val="00E21DBC"/>
    <w:rsid w:val="00E2609C"/>
    <w:rsid w:val="00E3238B"/>
    <w:rsid w:val="00E326B6"/>
    <w:rsid w:val="00E354FF"/>
    <w:rsid w:val="00E43BE5"/>
    <w:rsid w:val="00E5212C"/>
    <w:rsid w:val="00E54CB5"/>
    <w:rsid w:val="00E60CB5"/>
    <w:rsid w:val="00E659E5"/>
    <w:rsid w:val="00E72714"/>
    <w:rsid w:val="00EA32D6"/>
    <w:rsid w:val="00EB15D1"/>
    <w:rsid w:val="00EC122C"/>
    <w:rsid w:val="00EC496A"/>
    <w:rsid w:val="00ED4BF7"/>
    <w:rsid w:val="00EF6D3B"/>
    <w:rsid w:val="00F013FF"/>
    <w:rsid w:val="00F12EC5"/>
    <w:rsid w:val="00F348EF"/>
    <w:rsid w:val="00F60A52"/>
    <w:rsid w:val="00F63676"/>
    <w:rsid w:val="00F6435D"/>
    <w:rsid w:val="00F66653"/>
    <w:rsid w:val="00F66F8E"/>
    <w:rsid w:val="00F70D5F"/>
    <w:rsid w:val="00F76F1A"/>
    <w:rsid w:val="00FD2C1C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CA7C"/>
  <w15:docId w15:val="{5D9BF7A6-CCF4-434F-8C7C-9A5ABE0E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B3"/>
    <w:pPr>
      <w:tabs>
        <w:tab w:val="left" w:pos="284"/>
      </w:tabs>
      <w:spacing w:after="200" w:line="276" w:lineRule="auto"/>
    </w:pPr>
    <w:rPr>
      <w:rFonts w:ascii="Arial" w:eastAsia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00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71"/>
    <w:rPr>
      <w:rFonts w:ascii="Segoe UI" w:eastAsia="Arial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C61B9A"/>
    <w:pPr>
      <w:tabs>
        <w:tab w:val="clear" w:pos="284"/>
      </w:tabs>
      <w:spacing w:after="120" w:line="48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61B9A"/>
    <w:rPr>
      <w:rFonts w:ascii="Arial" w:eastAsia="Times New Roman" w:hAnsi="Arial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154"/>
    <w:rPr>
      <w:rFonts w:ascii="Arial" w:eastAsia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154"/>
    <w:rPr>
      <w:rFonts w:ascii="Arial" w:eastAsia="Arial" w:hAnsi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38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38C0"/>
    <w:rPr>
      <w:rFonts w:ascii="Arial" w:eastAsia="Arial" w:hAnsi="Arial"/>
      <w:szCs w:val="22"/>
    </w:rPr>
  </w:style>
  <w:style w:type="paragraph" w:styleId="Bezodstpw">
    <w:name w:val="No Spacing"/>
    <w:uiPriority w:val="1"/>
    <w:qFormat/>
    <w:rsid w:val="009638C0"/>
    <w:rPr>
      <w:rFonts w:asciiTheme="minorHAnsi" w:hAnsiTheme="minorHAnsi" w:cstheme="minorBid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4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605FE"/>
    <w:rPr>
      <w:rFonts w:ascii="Arial" w:eastAsia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u@mpu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u.lodz.pl" TargetMode="External"/><Relationship Id="rId5" Type="http://schemas.openxmlformats.org/officeDocument/2006/relationships/hyperlink" Target="http://www.mpu.lo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MPU Łódź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Filipiak</dc:creator>
  <cp:lastModifiedBy>Krzysztof Komorowski</cp:lastModifiedBy>
  <cp:revision>6</cp:revision>
  <cp:lastPrinted>2023-01-17T09:21:00Z</cp:lastPrinted>
  <dcterms:created xsi:type="dcterms:W3CDTF">2025-10-21T10:07:00Z</dcterms:created>
  <dcterms:modified xsi:type="dcterms:W3CDTF">2025-10-28T06:46:00Z</dcterms:modified>
</cp:coreProperties>
</file>