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5CEA3" w14:textId="132DCB60" w:rsidR="00F1491A" w:rsidRPr="007F46A4" w:rsidRDefault="00F1491A" w:rsidP="00F1491A">
      <w:pPr>
        <w:spacing w:after="120"/>
        <w:jc w:val="right"/>
        <w:rPr>
          <w:rFonts w:asciiTheme="minorHAnsi" w:hAnsiTheme="minorHAnsi" w:cstheme="minorHAnsi"/>
          <w:sz w:val="22"/>
        </w:rPr>
      </w:pPr>
      <w:r w:rsidRPr="007F46A4">
        <w:rPr>
          <w:rFonts w:asciiTheme="minorHAnsi" w:hAnsiTheme="minorHAnsi" w:cstheme="minorHAnsi"/>
          <w:sz w:val="22"/>
        </w:rPr>
        <w:t>Łódź,</w:t>
      </w:r>
      <w:r>
        <w:rPr>
          <w:rFonts w:asciiTheme="minorHAnsi" w:hAnsiTheme="minorHAnsi" w:cstheme="minorHAnsi"/>
          <w:sz w:val="22"/>
        </w:rPr>
        <w:t xml:space="preserve"> </w:t>
      </w:r>
      <w:r w:rsidRPr="007F46A4">
        <w:rPr>
          <w:rFonts w:asciiTheme="minorHAnsi" w:hAnsiTheme="minorHAnsi" w:cstheme="minorHAnsi"/>
          <w:sz w:val="22"/>
        </w:rPr>
        <w:t>dnia</w:t>
      </w:r>
      <w:r w:rsidR="00BF615F">
        <w:rPr>
          <w:rFonts w:asciiTheme="minorHAnsi" w:hAnsiTheme="minorHAnsi" w:cstheme="minorHAnsi"/>
          <w:sz w:val="22"/>
        </w:rPr>
        <w:t xml:space="preserve"> </w:t>
      </w:r>
      <w:r w:rsidR="00D92409">
        <w:rPr>
          <w:rFonts w:asciiTheme="minorHAnsi" w:hAnsiTheme="minorHAnsi" w:cstheme="minorHAnsi"/>
          <w:sz w:val="22"/>
        </w:rPr>
        <w:t>5</w:t>
      </w:r>
      <w:bookmarkStart w:id="0" w:name="_GoBack"/>
      <w:bookmarkEnd w:id="0"/>
      <w:r>
        <w:rPr>
          <w:rFonts w:asciiTheme="minorHAnsi" w:hAnsiTheme="minorHAnsi" w:cstheme="minorHAnsi"/>
          <w:sz w:val="22"/>
        </w:rPr>
        <w:t xml:space="preserve"> </w:t>
      </w:r>
      <w:r w:rsidR="00DE31C8">
        <w:rPr>
          <w:rFonts w:asciiTheme="minorHAnsi" w:hAnsiTheme="minorHAnsi" w:cstheme="minorHAnsi"/>
          <w:sz w:val="22"/>
        </w:rPr>
        <w:t>kwietnia</w:t>
      </w:r>
      <w:r>
        <w:rPr>
          <w:rFonts w:asciiTheme="minorHAnsi" w:hAnsiTheme="minorHAnsi" w:cstheme="minorHAnsi"/>
          <w:sz w:val="22"/>
        </w:rPr>
        <w:t xml:space="preserve"> </w:t>
      </w:r>
      <w:r w:rsidRPr="007F46A4">
        <w:rPr>
          <w:rFonts w:asciiTheme="minorHAnsi" w:hAnsiTheme="minorHAnsi" w:cstheme="minorHAnsi"/>
          <w:sz w:val="22"/>
        </w:rPr>
        <w:t>20</w:t>
      </w:r>
      <w:r>
        <w:rPr>
          <w:rFonts w:asciiTheme="minorHAnsi" w:hAnsiTheme="minorHAnsi" w:cstheme="minorHAnsi"/>
          <w:sz w:val="22"/>
        </w:rPr>
        <w:t xml:space="preserve">22 </w:t>
      </w:r>
      <w:r w:rsidRPr="007F46A4">
        <w:rPr>
          <w:rFonts w:asciiTheme="minorHAnsi" w:hAnsiTheme="minorHAnsi" w:cstheme="minorHAnsi"/>
          <w:sz w:val="22"/>
        </w:rPr>
        <w:t>r.</w:t>
      </w:r>
    </w:p>
    <w:p w14:paraId="2AB9C2AA" w14:textId="143AA70E" w:rsidR="001D5F91" w:rsidRPr="00534BE6" w:rsidRDefault="001D5F91" w:rsidP="001D5F91">
      <w:pPr>
        <w:pStyle w:val="Bezodstpw"/>
        <w:tabs>
          <w:tab w:val="left" w:pos="426"/>
        </w:tabs>
        <w:spacing w:line="276" w:lineRule="auto"/>
        <w:ind w:left="426"/>
        <w:rPr>
          <w:rFonts w:cs="Arial"/>
        </w:rPr>
      </w:pPr>
      <w:r w:rsidRPr="00534BE6">
        <w:rPr>
          <w:rFonts w:cs="Arial"/>
        </w:rPr>
        <w:t>MPU.ZP</w:t>
      </w:r>
      <w:r w:rsidR="0064210C">
        <w:rPr>
          <w:rFonts w:cs="Arial"/>
        </w:rPr>
        <w:t>4</w:t>
      </w:r>
      <w:r w:rsidRPr="00534BE6">
        <w:rPr>
          <w:rFonts w:cs="Arial"/>
        </w:rPr>
        <w:t>.</w:t>
      </w:r>
      <w:r w:rsidR="0010266C">
        <w:rPr>
          <w:rFonts w:cs="Arial"/>
        </w:rPr>
        <w:t>46</w:t>
      </w:r>
      <w:r w:rsidRPr="00534BE6">
        <w:rPr>
          <w:rFonts w:cs="Arial"/>
        </w:rPr>
        <w:t>.</w:t>
      </w:r>
      <w:r w:rsidR="0064210C">
        <w:rPr>
          <w:rFonts w:cs="Arial"/>
        </w:rPr>
        <w:t>186</w:t>
      </w:r>
      <w:r w:rsidRPr="00534BE6">
        <w:rPr>
          <w:rFonts w:cs="Arial"/>
        </w:rPr>
        <w:t>.202</w:t>
      </w:r>
      <w:r w:rsidR="0064210C">
        <w:rPr>
          <w:rFonts w:cs="Arial"/>
        </w:rPr>
        <w:t>2</w:t>
      </w:r>
      <w:r w:rsidR="00921C3F">
        <w:rPr>
          <w:rFonts w:cs="Arial"/>
        </w:rPr>
        <w:t>.DM</w:t>
      </w:r>
    </w:p>
    <w:p w14:paraId="501C73A5" w14:textId="77777777" w:rsidR="00F1491A" w:rsidRPr="00802561" w:rsidRDefault="00F1491A" w:rsidP="00F1491A">
      <w:pPr>
        <w:pStyle w:val="Bezodstpw"/>
        <w:tabs>
          <w:tab w:val="left" w:pos="426"/>
        </w:tabs>
        <w:spacing w:line="276" w:lineRule="auto"/>
        <w:ind w:left="426"/>
        <w:rPr>
          <w:rFonts w:cs="Arial"/>
        </w:rPr>
      </w:pPr>
    </w:p>
    <w:p w14:paraId="6E8D5CE0" w14:textId="77777777" w:rsidR="00F1491A" w:rsidRPr="00AC57F2" w:rsidRDefault="00F1491A" w:rsidP="00F1491A">
      <w:pPr>
        <w:spacing w:after="120"/>
        <w:ind w:left="426"/>
        <w:jc w:val="both"/>
        <w:rPr>
          <w:rFonts w:asciiTheme="minorHAnsi" w:hAnsiTheme="minorHAnsi" w:cstheme="minorHAnsi"/>
          <w:sz w:val="22"/>
        </w:rPr>
      </w:pPr>
    </w:p>
    <w:p w14:paraId="4030F8B5" w14:textId="77777777" w:rsidR="00F1491A" w:rsidRPr="00AC57F2" w:rsidRDefault="00F1491A" w:rsidP="00F1491A">
      <w:pPr>
        <w:jc w:val="center"/>
        <w:rPr>
          <w:rFonts w:asciiTheme="minorHAnsi" w:hAnsiTheme="minorHAnsi" w:cstheme="minorHAnsi"/>
          <w:b/>
          <w:sz w:val="22"/>
        </w:rPr>
      </w:pPr>
      <w:r w:rsidRPr="00AC57F2">
        <w:rPr>
          <w:rFonts w:asciiTheme="minorHAnsi" w:hAnsiTheme="minorHAnsi" w:cstheme="minorHAnsi"/>
          <w:b/>
          <w:sz w:val="22"/>
        </w:rPr>
        <w:t>O</w:t>
      </w:r>
      <w:r>
        <w:rPr>
          <w:rFonts w:asciiTheme="minorHAnsi" w:hAnsiTheme="minorHAnsi" w:cstheme="minorHAnsi"/>
          <w:b/>
          <w:sz w:val="22"/>
        </w:rPr>
        <w:t>BWIESZCZE</w:t>
      </w:r>
      <w:r w:rsidRPr="00AC57F2">
        <w:rPr>
          <w:rFonts w:asciiTheme="minorHAnsi" w:hAnsiTheme="minorHAnsi" w:cstheme="minorHAnsi"/>
          <w:b/>
          <w:sz w:val="22"/>
        </w:rPr>
        <w:t>NIE</w:t>
      </w:r>
    </w:p>
    <w:p w14:paraId="31C210FF" w14:textId="381167B9" w:rsidR="00F1491A" w:rsidRPr="00AC57F2" w:rsidRDefault="00F1491A" w:rsidP="00F1491A">
      <w:pPr>
        <w:ind w:left="426" w:right="27"/>
        <w:jc w:val="both"/>
        <w:rPr>
          <w:rFonts w:asciiTheme="minorHAnsi" w:hAnsiTheme="minorHAnsi" w:cstheme="minorHAnsi"/>
          <w:b/>
          <w:sz w:val="22"/>
        </w:rPr>
      </w:pPr>
      <w:r w:rsidRPr="00AC57F2">
        <w:rPr>
          <w:rFonts w:asciiTheme="minorHAnsi" w:hAnsiTheme="minorHAnsi" w:cstheme="minorHAnsi"/>
          <w:b/>
          <w:sz w:val="22"/>
        </w:rPr>
        <w:t>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wyłożeniu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do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publicznego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wglądu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projektu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miejscowego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planu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zagospodarowania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przestrzennego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dla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części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obszaru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miasta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Łodzi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położonej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w</w:t>
      </w:r>
      <w:r>
        <w:rPr>
          <w:rFonts w:asciiTheme="minorHAnsi" w:hAnsiTheme="minorHAnsi" w:cstheme="minorHAnsi"/>
          <w:b/>
          <w:sz w:val="22"/>
        </w:rPr>
        <w:t> </w:t>
      </w:r>
      <w:r w:rsidRPr="00AC57F2">
        <w:rPr>
          <w:rFonts w:asciiTheme="minorHAnsi" w:hAnsiTheme="minorHAnsi" w:cstheme="minorHAnsi"/>
          <w:b/>
          <w:sz w:val="22"/>
        </w:rPr>
        <w:t>rejonie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="00F75A07" w:rsidRPr="00F75A07">
        <w:rPr>
          <w:rFonts w:asciiTheme="minorHAnsi" w:hAnsiTheme="minorHAnsi" w:cstheme="minorHAnsi"/>
          <w:b/>
          <w:sz w:val="22"/>
        </w:rPr>
        <w:t>ulic: Srebrzyńskiej, Jarzynowej i Solec oraz alei Unii Lubelskiej</w:t>
      </w:r>
      <w:r w:rsidR="00D16DBE">
        <w:rPr>
          <w:rFonts w:ascii="Calibri" w:hAnsi="Calibri"/>
          <w:b/>
          <w:sz w:val="22"/>
        </w:rPr>
        <w:t>.</w:t>
      </w:r>
    </w:p>
    <w:p w14:paraId="7D12C6EC" w14:textId="1C772E6F" w:rsidR="00F1491A" w:rsidRPr="00BF615F" w:rsidRDefault="00F1491A" w:rsidP="00F1491A">
      <w:pPr>
        <w:pStyle w:val="Tekstpodstawowywcity"/>
        <w:spacing w:line="276" w:lineRule="auto"/>
        <w:ind w:left="426" w:firstLine="425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95296070"/>
      <w:r>
        <w:rPr>
          <w:rFonts w:asciiTheme="minorHAnsi" w:hAnsiTheme="minorHAnsi" w:cstheme="minorHAnsi"/>
          <w:sz w:val="22"/>
          <w:szCs w:val="22"/>
        </w:rPr>
        <w:t>Na podstawie art. 17 pkt 9 ustawy z dnia 27 marca 2003 r. o planowaniu i zagospodarowaniu przestrzennym (</w:t>
      </w:r>
      <w:r w:rsidR="00F75A07" w:rsidRPr="00F75A07">
        <w:rPr>
          <w:rFonts w:asciiTheme="minorHAnsi" w:hAnsiTheme="minorHAnsi" w:cstheme="minorHAnsi"/>
          <w:sz w:val="22"/>
          <w:szCs w:val="22"/>
        </w:rPr>
        <w:t>Dz. U. z 2022 r. poz. 503</w:t>
      </w:r>
      <w:r>
        <w:rPr>
          <w:rFonts w:asciiTheme="minorHAnsi" w:hAnsiTheme="minorHAnsi" w:cstheme="minorHAnsi"/>
          <w:sz w:val="22"/>
          <w:szCs w:val="22"/>
        </w:rPr>
        <w:t>), zwanej dalej ustawą</w:t>
      </w:r>
      <w:r w:rsidR="00685801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i art. 21 ust. 1, art. 39 ust. 1 i art. 54 ust. 2 ustawy </w:t>
      </w:r>
      <w:r w:rsidR="00685801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z dnia 3 października 2008 r. o udostępnieniu informacji o środowisku i jego ochronie, udziale społeczeństwa w </w:t>
      </w:r>
      <w:r w:rsidRPr="00534BE6">
        <w:rPr>
          <w:rFonts w:asciiTheme="minorHAnsi" w:hAnsiTheme="minorHAnsi" w:cstheme="minorHAnsi"/>
          <w:sz w:val="22"/>
          <w:szCs w:val="22"/>
        </w:rPr>
        <w:t>ochronie środowiska oraz o ocenach oddziaływania na środowisko (</w:t>
      </w:r>
      <w:r w:rsidR="00F75A07" w:rsidRPr="00F75A07">
        <w:rPr>
          <w:rFonts w:asciiTheme="minorHAnsi" w:hAnsiTheme="minorHAnsi" w:cstheme="minorHAnsi"/>
          <w:sz w:val="22"/>
          <w:szCs w:val="22"/>
        </w:rPr>
        <w:t>Dz. U. z 2021 r. poz. 2389</w:t>
      </w:r>
      <w:r w:rsidRPr="00534BE6">
        <w:rPr>
          <w:rFonts w:asciiTheme="minorHAnsi" w:hAnsiTheme="minorHAnsi" w:cstheme="minorHAnsi"/>
          <w:sz w:val="22"/>
          <w:szCs w:val="22"/>
        </w:rPr>
        <w:t>) oraz </w:t>
      </w:r>
      <w:r w:rsidR="001D5F91" w:rsidRPr="00534BE6">
        <w:rPr>
          <w:rFonts w:asciiTheme="minorHAnsi" w:hAnsiTheme="minorHAnsi" w:cstheme="minorHAnsi"/>
          <w:sz w:val="22"/>
          <w:szCs w:val="22"/>
        </w:rPr>
        <w:t>uchwały Nr </w:t>
      </w:r>
      <w:r w:rsidR="00F75A07">
        <w:rPr>
          <w:rFonts w:asciiTheme="minorHAnsi" w:hAnsiTheme="minorHAnsi" w:cstheme="minorHAnsi"/>
          <w:sz w:val="22"/>
          <w:szCs w:val="22"/>
        </w:rPr>
        <w:t>XLII/1114/17</w:t>
      </w:r>
      <w:r w:rsidR="00F307EA">
        <w:rPr>
          <w:rFonts w:asciiTheme="minorHAnsi" w:hAnsiTheme="minorHAnsi" w:cstheme="minorHAnsi"/>
          <w:sz w:val="22"/>
          <w:szCs w:val="22"/>
        </w:rPr>
        <w:t xml:space="preserve"> Rady Miejskiej w Łodzi</w:t>
      </w:r>
      <w:r w:rsidR="0010266C" w:rsidRPr="0010266C">
        <w:rPr>
          <w:rFonts w:asciiTheme="minorHAnsi" w:hAnsiTheme="minorHAnsi" w:cstheme="minorHAnsi"/>
          <w:sz w:val="22"/>
          <w:szCs w:val="22"/>
        </w:rPr>
        <w:t xml:space="preserve"> </w:t>
      </w:r>
      <w:r w:rsidR="001D5F91" w:rsidRPr="00534BE6">
        <w:rPr>
          <w:rFonts w:asciiTheme="minorHAnsi" w:hAnsiTheme="minorHAnsi" w:cstheme="minorHAnsi"/>
          <w:sz w:val="22"/>
          <w:szCs w:val="22"/>
        </w:rPr>
        <w:t xml:space="preserve">z dnia </w:t>
      </w:r>
      <w:r w:rsidR="00F75A07">
        <w:rPr>
          <w:rFonts w:asciiTheme="minorHAnsi" w:hAnsiTheme="minorHAnsi" w:cstheme="minorHAnsi"/>
          <w:sz w:val="22"/>
          <w:szCs w:val="22"/>
        </w:rPr>
        <w:t>22 lutego 2017</w:t>
      </w:r>
      <w:r w:rsidR="001D5F91" w:rsidRPr="00534BE6">
        <w:rPr>
          <w:rFonts w:asciiTheme="minorHAnsi" w:hAnsiTheme="minorHAnsi" w:cstheme="minorHAnsi"/>
          <w:sz w:val="22"/>
          <w:szCs w:val="22"/>
        </w:rPr>
        <w:t xml:space="preserve"> r.</w:t>
      </w:r>
      <w:r w:rsidRPr="00534BE6">
        <w:rPr>
          <w:rFonts w:asciiTheme="minorHAnsi" w:hAnsiTheme="minorHAnsi" w:cstheme="minorHAnsi"/>
          <w:sz w:val="22"/>
          <w:szCs w:val="22"/>
        </w:rPr>
        <w:t xml:space="preserve">, zawiadamiam </w:t>
      </w:r>
      <w:r w:rsidR="00F75A07">
        <w:rPr>
          <w:rFonts w:asciiTheme="minorHAnsi" w:hAnsiTheme="minorHAnsi" w:cstheme="minorHAnsi"/>
          <w:sz w:val="22"/>
          <w:szCs w:val="22"/>
        </w:rPr>
        <w:br/>
      </w:r>
      <w:r w:rsidRPr="00534BE6">
        <w:rPr>
          <w:rFonts w:asciiTheme="minorHAnsi" w:hAnsiTheme="minorHAnsi" w:cstheme="minorHAnsi"/>
          <w:sz w:val="22"/>
          <w:szCs w:val="22"/>
        </w:rPr>
        <w:t>o wyłożeniu do publicznego wglądu oraz</w:t>
      </w:r>
      <w:r w:rsidR="00F307EA">
        <w:rPr>
          <w:rFonts w:asciiTheme="minorHAnsi" w:hAnsiTheme="minorHAnsi" w:cstheme="minorHAnsi"/>
          <w:sz w:val="22"/>
          <w:szCs w:val="22"/>
        </w:rPr>
        <w:t> </w:t>
      </w:r>
      <w:r w:rsidRPr="00534BE6">
        <w:rPr>
          <w:rFonts w:asciiTheme="minorHAnsi" w:hAnsiTheme="minorHAnsi" w:cstheme="minorHAnsi"/>
          <w:sz w:val="22"/>
          <w:szCs w:val="22"/>
        </w:rPr>
        <w:t>o</w:t>
      </w:r>
      <w:r w:rsidR="00F307EA">
        <w:rPr>
          <w:rFonts w:asciiTheme="minorHAnsi" w:hAnsiTheme="minorHAnsi" w:cstheme="minorHAnsi"/>
          <w:sz w:val="22"/>
          <w:szCs w:val="22"/>
        </w:rPr>
        <w:t> </w:t>
      </w:r>
      <w:r w:rsidRPr="00534BE6">
        <w:rPr>
          <w:rFonts w:asciiTheme="minorHAnsi" w:hAnsiTheme="minorHAnsi" w:cstheme="minorHAnsi"/>
          <w:sz w:val="22"/>
          <w:szCs w:val="22"/>
        </w:rPr>
        <w:t>zamieszczeniu w</w:t>
      </w:r>
      <w:r w:rsidR="0010266C">
        <w:rPr>
          <w:rFonts w:asciiTheme="minorHAnsi" w:hAnsiTheme="minorHAnsi" w:cstheme="minorHAnsi"/>
          <w:sz w:val="22"/>
          <w:szCs w:val="22"/>
        </w:rPr>
        <w:t> </w:t>
      </w:r>
      <w:r w:rsidRPr="00534BE6">
        <w:rPr>
          <w:rFonts w:asciiTheme="minorHAnsi" w:hAnsiTheme="minorHAnsi" w:cstheme="minorHAnsi"/>
          <w:sz w:val="22"/>
          <w:szCs w:val="22"/>
        </w:rPr>
        <w:t xml:space="preserve">publicznie dostępnym wykazie </w:t>
      </w:r>
      <w:r w:rsidRPr="00534BE6">
        <w:rPr>
          <w:rFonts w:asciiTheme="minorHAnsi" w:hAnsiTheme="minorHAnsi" w:cstheme="minorHAnsi"/>
          <w:b/>
          <w:bCs/>
          <w:sz w:val="22"/>
          <w:szCs w:val="22"/>
        </w:rPr>
        <w:t xml:space="preserve">projektu miejscowego planu </w:t>
      </w:r>
      <w:r w:rsidRPr="00DB31B1">
        <w:rPr>
          <w:rFonts w:asciiTheme="minorHAnsi" w:hAnsiTheme="minorHAnsi" w:cstheme="minorHAnsi"/>
          <w:b/>
          <w:bCs/>
          <w:sz w:val="22"/>
          <w:szCs w:val="22"/>
        </w:rPr>
        <w:t xml:space="preserve">zagospodarowania przestrzennego dla części obszaru miasta Łodzi położonej </w:t>
      </w:r>
      <w:r w:rsidR="00F75A07" w:rsidRPr="00F75A07">
        <w:rPr>
          <w:rFonts w:asciiTheme="minorHAnsi" w:hAnsiTheme="minorHAnsi" w:cstheme="minorHAnsi"/>
          <w:b/>
          <w:bCs/>
          <w:sz w:val="22"/>
          <w:szCs w:val="22"/>
        </w:rPr>
        <w:t>w rejonie ulic: Srebrzyńskiej, Jarzynowej i Solec oraz alei Unii Lubelskiej</w:t>
      </w:r>
      <w:r w:rsidR="00D16DB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1332D">
        <w:rPr>
          <w:rFonts w:asciiTheme="minorHAnsi" w:hAnsiTheme="minorHAnsi" w:cstheme="minorHAnsi"/>
          <w:sz w:val="22"/>
          <w:szCs w:val="22"/>
        </w:rPr>
        <w:t>wra</w:t>
      </w:r>
      <w:r w:rsidR="0010266C">
        <w:rPr>
          <w:rFonts w:asciiTheme="minorHAnsi" w:hAnsiTheme="minorHAnsi" w:cstheme="minorHAnsi"/>
          <w:sz w:val="22"/>
          <w:szCs w:val="22"/>
        </w:rPr>
        <w:t xml:space="preserve">z </w:t>
      </w:r>
      <w:r w:rsidRPr="0081332D">
        <w:rPr>
          <w:rFonts w:asciiTheme="minorHAnsi" w:hAnsiTheme="minorHAnsi" w:cstheme="minorHAnsi"/>
          <w:sz w:val="22"/>
          <w:szCs w:val="22"/>
        </w:rPr>
        <w:t xml:space="preserve">z prognozą oddziaływania na </w:t>
      </w:r>
      <w:r w:rsidRPr="00BF615F">
        <w:rPr>
          <w:rFonts w:asciiTheme="minorHAnsi" w:hAnsiTheme="minorHAnsi" w:cstheme="minorHAnsi"/>
          <w:sz w:val="22"/>
          <w:szCs w:val="22"/>
        </w:rPr>
        <w:t>środowisko oraz uzasadnieniem.</w:t>
      </w:r>
    </w:p>
    <w:bookmarkEnd w:id="1"/>
    <w:p w14:paraId="54664617" w14:textId="3F17ABEE" w:rsidR="00F1491A" w:rsidRPr="00BF615F" w:rsidRDefault="00F1491A" w:rsidP="00F1491A">
      <w:pPr>
        <w:pStyle w:val="Tekstpodstawowywcity"/>
        <w:spacing w:line="276" w:lineRule="auto"/>
        <w:ind w:left="426" w:firstLine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615F">
        <w:rPr>
          <w:rFonts w:asciiTheme="minorHAnsi" w:hAnsiTheme="minorHAnsi" w:cstheme="minorHAnsi"/>
          <w:b/>
          <w:sz w:val="22"/>
          <w:szCs w:val="22"/>
        </w:rPr>
        <w:t>Wyłożenie nastąpi w dniach</w:t>
      </w:r>
      <w:r w:rsidRPr="00BF615F">
        <w:rPr>
          <w:rFonts w:asciiTheme="minorHAnsi" w:hAnsiTheme="minorHAnsi" w:cstheme="minorHAnsi"/>
          <w:sz w:val="22"/>
          <w:szCs w:val="22"/>
        </w:rPr>
        <w:t xml:space="preserve"> </w:t>
      </w:r>
      <w:r w:rsidRPr="00BF615F">
        <w:rPr>
          <w:rFonts w:asciiTheme="minorHAnsi" w:hAnsiTheme="minorHAnsi" w:cstheme="minorHAnsi"/>
          <w:b/>
          <w:bCs/>
          <w:sz w:val="22"/>
          <w:szCs w:val="22"/>
        </w:rPr>
        <w:t xml:space="preserve">od </w:t>
      </w:r>
      <w:r w:rsidR="00DE31C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32A10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DE31C8">
        <w:rPr>
          <w:rFonts w:asciiTheme="minorHAnsi" w:hAnsiTheme="minorHAnsi" w:cstheme="minorHAnsi"/>
          <w:b/>
          <w:bCs/>
          <w:sz w:val="22"/>
          <w:szCs w:val="22"/>
        </w:rPr>
        <w:t xml:space="preserve"> kwietnia</w:t>
      </w:r>
      <w:r w:rsidRPr="00BF615F">
        <w:rPr>
          <w:rFonts w:asciiTheme="minorHAnsi" w:hAnsiTheme="minorHAnsi" w:cstheme="minorHAnsi"/>
          <w:b/>
          <w:bCs/>
          <w:sz w:val="22"/>
          <w:szCs w:val="22"/>
        </w:rPr>
        <w:t xml:space="preserve"> 2022 r. do </w:t>
      </w:r>
      <w:r w:rsidR="00D32A10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DE31C8">
        <w:rPr>
          <w:rFonts w:asciiTheme="minorHAnsi" w:hAnsiTheme="minorHAnsi" w:cstheme="minorHAnsi"/>
          <w:b/>
          <w:bCs/>
          <w:sz w:val="22"/>
          <w:szCs w:val="22"/>
        </w:rPr>
        <w:t xml:space="preserve"> maja</w:t>
      </w:r>
      <w:r w:rsidRPr="00BF615F">
        <w:rPr>
          <w:rFonts w:asciiTheme="minorHAnsi" w:hAnsiTheme="minorHAnsi" w:cstheme="minorHAnsi"/>
          <w:b/>
          <w:bCs/>
          <w:sz w:val="22"/>
          <w:szCs w:val="22"/>
        </w:rPr>
        <w:t xml:space="preserve"> 2022 </w:t>
      </w:r>
      <w:r w:rsidRPr="00BF615F">
        <w:rPr>
          <w:rFonts w:asciiTheme="minorHAnsi" w:hAnsiTheme="minorHAnsi" w:cstheme="minorHAnsi"/>
          <w:b/>
          <w:sz w:val="22"/>
          <w:szCs w:val="22"/>
        </w:rPr>
        <w:t>r.</w:t>
      </w:r>
      <w:r w:rsidRPr="00BF615F">
        <w:rPr>
          <w:rFonts w:asciiTheme="minorHAnsi" w:hAnsiTheme="minorHAnsi" w:cstheme="minorHAnsi"/>
          <w:sz w:val="22"/>
          <w:szCs w:val="22"/>
        </w:rPr>
        <w:t xml:space="preserve"> w siedzibie Miejskiej Pracowni Urbanistycznej w Łodzi przy al. Tadeu</w:t>
      </w:r>
      <w:r w:rsidR="00C621A5">
        <w:rPr>
          <w:rFonts w:asciiTheme="minorHAnsi" w:hAnsiTheme="minorHAnsi" w:cstheme="minorHAnsi"/>
          <w:sz w:val="22"/>
          <w:szCs w:val="22"/>
        </w:rPr>
        <w:t xml:space="preserve">sza Kościuszki 19, w godzinach </w:t>
      </w:r>
      <w:r w:rsidR="00C621A5">
        <w:rPr>
          <w:rFonts w:asciiTheme="minorHAnsi" w:hAnsiTheme="minorHAnsi" w:cstheme="minorHAnsi"/>
          <w:b/>
          <w:sz w:val="22"/>
          <w:szCs w:val="22"/>
        </w:rPr>
        <w:t>od 7</w:t>
      </w:r>
      <w:r w:rsidR="00C621A5">
        <w:rPr>
          <w:rFonts w:asciiTheme="minorHAnsi" w:hAnsiTheme="minorHAnsi" w:cstheme="minorHAnsi"/>
          <w:b/>
          <w:sz w:val="22"/>
          <w:szCs w:val="22"/>
          <w:vertAlign w:val="superscript"/>
        </w:rPr>
        <w:t>3</w:t>
      </w:r>
      <w:r w:rsidR="00C621A5" w:rsidRPr="00BF615F">
        <w:rPr>
          <w:rFonts w:asciiTheme="minorHAnsi" w:hAnsiTheme="minorHAnsi" w:cstheme="minorHAnsi"/>
          <w:b/>
          <w:sz w:val="22"/>
          <w:szCs w:val="22"/>
          <w:vertAlign w:val="superscript"/>
        </w:rPr>
        <w:t>0</w:t>
      </w:r>
      <w:r w:rsidR="00C621A5" w:rsidRPr="00BF615F">
        <w:rPr>
          <w:rFonts w:asciiTheme="minorHAnsi" w:hAnsiTheme="minorHAnsi" w:cstheme="minorHAnsi"/>
          <w:b/>
          <w:sz w:val="22"/>
          <w:szCs w:val="22"/>
        </w:rPr>
        <w:t xml:space="preserve"> do 1</w:t>
      </w:r>
      <w:r w:rsidR="00C621A5">
        <w:rPr>
          <w:rFonts w:asciiTheme="minorHAnsi" w:hAnsiTheme="minorHAnsi" w:cstheme="minorHAnsi"/>
          <w:b/>
          <w:sz w:val="22"/>
          <w:szCs w:val="22"/>
        </w:rPr>
        <w:t>5</w:t>
      </w:r>
      <w:r w:rsidR="00C621A5">
        <w:rPr>
          <w:rFonts w:asciiTheme="minorHAnsi" w:hAnsiTheme="minorHAnsi" w:cstheme="minorHAnsi"/>
          <w:b/>
          <w:sz w:val="22"/>
          <w:szCs w:val="22"/>
          <w:vertAlign w:val="superscript"/>
        </w:rPr>
        <w:t>3</w:t>
      </w:r>
      <w:r w:rsidR="00C621A5" w:rsidRPr="00BF615F">
        <w:rPr>
          <w:rFonts w:asciiTheme="minorHAnsi" w:hAnsiTheme="minorHAnsi" w:cstheme="minorHAnsi"/>
          <w:b/>
          <w:sz w:val="22"/>
          <w:szCs w:val="22"/>
          <w:vertAlign w:val="superscript"/>
        </w:rPr>
        <w:t>0</w:t>
      </w:r>
      <w:r w:rsidRPr="00BF615F">
        <w:rPr>
          <w:rFonts w:asciiTheme="minorHAnsi" w:hAnsiTheme="minorHAnsi" w:cstheme="minorHAnsi"/>
          <w:sz w:val="22"/>
          <w:szCs w:val="22"/>
        </w:rPr>
        <w:t xml:space="preserve">, a także przez udostępnienie ww. dokumentów w Biuletynie Informacji Publicznej na stronie </w:t>
      </w:r>
      <w:hyperlink r:id="rId8" w:history="1">
        <w:r w:rsidRPr="00BF615F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www.mpu.lodz.pl</w:t>
        </w:r>
      </w:hyperlink>
      <w:r w:rsidRPr="00BF615F">
        <w:rPr>
          <w:rFonts w:asciiTheme="minorHAnsi" w:hAnsiTheme="minorHAnsi" w:cstheme="minorHAnsi"/>
          <w:sz w:val="22"/>
          <w:szCs w:val="22"/>
        </w:rPr>
        <w:t>.</w:t>
      </w:r>
    </w:p>
    <w:p w14:paraId="729BD205" w14:textId="78D9C7FE" w:rsidR="00F1491A" w:rsidRPr="003E45D7" w:rsidRDefault="00F1491A" w:rsidP="00F1491A">
      <w:pPr>
        <w:pStyle w:val="Tekstpodstawowy2"/>
        <w:spacing w:after="0" w:line="276" w:lineRule="auto"/>
        <w:ind w:left="426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F615F">
        <w:rPr>
          <w:rFonts w:asciiTheme="minorHAnsi" w:hAnsiTheme="minorHAnsi" w:cstheme="minorHAnsi"/>
          <w:b/>
          <w:sz w:val="22"/>
          <w:szCs w:val="22"/>
        </w:rPr>
        <w:t>Dyskusja publiczna</w:t>
      </w:r>
      <w:r w:rsidRPr="00BF615F">
        <w:rPr>
          <w:rFonts w:asciiTheme="minorHAnsi" w:hAnsiTheme="minorHAnsi" w:cstheme="minorHAnsi"/>
          <w:sz w:val="22"/>
          <w:szCs w:val="22"/>
        </w:rPr>
        <w:t xml:space="preserve"> nad przyjętymi w projekcie planu miejscowego rozwiązaniami odbędzie się</w:t>
      </w:r>
      <w:r w:rsidRPr="00BF615F">
        <w:rPr>
          <w:rFonts w:asciiTheme="minorHAnsi" w:hAnsiTheme="minorHAnsi" w:cstheme="minorHAnsi"/>
          <w:sz w:val="22"/>
          <w:szCs w:val="22"/>
          <w:lang w:val="pl-PL"/>
        </w:rPr>
        <w:t xml:space="preserve"> za pomocą środków porozumiewania się na odległość,</w:t>
      </w:r>
      <w:r w:rsidRPr="00BF615F">
        <w:rPr>
          <w:rFonts w:asciiTheme="minorHAnsi" w:hAnsiTheme="minorHAnsi" w:cstheme="minorHAnsi"/>
          <w:sz w:val="22"/>
          <w:szCs w:val="22"/>
        </w:rPr>
        <w:t xml:space="preserve"> w dniu</w:t>
      </w:r>
      <w:r w:rsidRPr="00BF615F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D32A10">
        <w:rPr>
          <w:rFonts w:asciiTheme="minorHAnsi" w:hAnsiTheme="minorHAnsi" w:cstheme="minorHAnsi"/>
          <w:b/>
          <w:sz w:val="22"/>
          <w:szCs w:val="22"/>
          <w:lang w:val="pl-PL"/>
        </w:rPr>
        <w:t>5 maja</w:t>
      </w:r>
      <w:r w:rsidRPr="00BF615F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2022 </w:t>
      </w:r>
      <w:r w:rsidRPr="00BF615F">
        <w:rPr>
          <w:rFonts w:asciiTheme="minorHAnsi" w:hAnsiTheme="minorHAnsi" w:cstheme="minorHAnsi"/>
          <w:b/>
          <w:sz w:val="22"/>
          <w:szCs w:val="22"/>
        </w:rPr>
        <w:t>r.,</w:t>
      </w:r>
      <w:r>
        <w:rPr>
          <w:rFonts w:asciiTheme="minorHAnsi" w:hAnsiTheme="minorHAnsi" w:cstheme="minorHAnsi"/>
          <w:b/>
          <w:sz w:val="22"/>
          <w:szCs w:val="22"/>
        </w:rPr>
        <w:t xml:space="preserve"> w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godz. od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15</w:t>
      </w:r>
      <w:r>
        <w:rPr>
          <w:rFonts w:asciiTheme="minorHAnsi" w:hAnsiTheme="minorHAnsi" w:cstheme="minorHAnsi"/>
          <w:b/>
          <w:sz w:val="22"/>
          <w:szCs w:val="22"/>
          <w:vertAlign w:val="superscript"/>
          <w:lang w:val="pl-PL"/>
        </w:rPr>
        <w:t>00</w:t>
      </w:r>
      <w:r>
        <w:rPr>
          <w:rFonts w:asciiTheme="minorHAnsi" w:hAnsiTheme="minorHAnsi" w:cstheme="minorHAnsi"/>
          <w:b/>
          <w:sz w:val="22"/>
          <w:szCs w:val="22"/>
        </w:rPr>
        <w:t xml:space="preserve"> do 1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7</w:t>
      </w:r>
      <w:r>
        <w:rPr>
          <w:rFonts w:asciiTheme="minorHAnsi" w:hAnsiTheme="minorHAnsi" w:cstheme="minorHAnsi"/>
          <w:b/>
          <w:sz w:val="22"/>
          <w:szCs w:val="22"/>
          <w:vertAlign w:val="superscript"/>
          <w:lang w:val="pl-PL"/>
        </w:rPr>
        <w:t>00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. Osoby zamierzające wziąć udział w dyskusji publicznej powinny się uprzednio zarejestrować. Link do rejestracji zostanie udostępniony na stronie </w:t>
      </w:r>
      <w:hyperlink r:id="rId9" w:history="1">
        <w:r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www.mpu.lodz.pl</w:t>
        </w:r>
      </w:hyperlink>
      <w:r>
        <w:rPr>
          <w:rFonts w:asciiTheme="minorHAnsi" w:hAnsiTheme="minorHAnsi" w:cstheme="minorHAnsi"/>
          <w:sz w:val="22"/>
          <w:szCs w:val="22"/>
          <w:lang w:val="pl-PL"/>
        </w:rPr>
        <w:t>, w zakładce Opracowania – Dyskusje publiczne. W sytuacji przekroczenia limitu chętnych do udziału w dyskusji możliwe jest wyznaczenie dodatkowego terminu dyskusji.</w:t>
      </w:r>
    </w:p>
    <w:p w14:paraId="5ED4F8B5" w14:textId="07B184B8" w:rsidR="00F1491A" w:rsidRDefault="00F1491A" w:rsidP="00F1491A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</w:rPr>
        <w:t>Zgodnie z art. 18 ust. 1 ustawy, każdy kto kwestionuje ustalenia przyjęte w</w:t>
      </w:r>
      <w:r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685801">
        <w:rPr>
          <w:rFonts w:asciiTheme="minorHAnsi" w:hAnsiTheme="minorHAnsi" w:cstheme="minorHAnsi"/>
          <w:sz w:val="22"/>
          <w:szCs w:val="22"/>
        </w:rPr>
        <w:t>projekcie</w:t>
      </w:r>
      <w:r w:rsidR="00C21F2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planu miejscowego, może wnieść uwagi.</w:t>
      </w:r>
    </w:p>
    <w:p w14:paraId="2B56315D" w14:textId="77777777" w:rsidR="00F1491A" w:rsidRDefault="00F1491A" w:rsidP="00F1491A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4B08F0F" w14:textId="77777777" w:rsidR="00F1491A" w:rsidRDefault="00F1491A" w:rsidP="00F1491A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33CEB00" w14:textId="77777777" w:rsidR="00C621A5" w:rsidRDefault="00C621A5">
      <w:pPr>
        <w:tabs>
          <w:tab w:val="clear" w:pos="284"/>
        </w:tabs>
        <w:spacing w:after="0" w:line="240" w:lineRule="auto"/>
        <w:rPr>
          <w:rFonts w:asciiTheme="minorHAnsi" w:eastAsia="Times New Roman" w:hAnsiTheme="minorHAnsi" w:cstheme="minorHAnsi"/>
          <w:sz w:val="22"/>
          <w:lang w:eastAsia="x-none"/>
        </w:rPr>
      </w:pPr>
      <w:r>
        <w:rPr>
          <w:rFonts w:asciiTheme="minorHAnsi" w:hAnsiTheme="minorHAnsi" w:cstheme="minorHAnsi"/>
          <w:sz w:val="22"/>
        </w:rPr>
        <w:br w:type="page"/>
      </w:r>
    </w:p>
    <w:p w14:paraId="246CF6DC" w14:textId="63F44068" w:rsidR="00F1491A" w:rsidRDefault="00F1491A" w:rsidP="00F1491A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Stosownie do art. 8c i art. 18 ust. 2 ustawy, uwagi mogą być wnoszone do Prezydenta Miasta Łodzi </w:t>
      </w:r>
      <w:r w:rsidRPr="00BF615F">
        <w:rPr>
          <w:rFonts w:asciiTheme="minorHAnsi" w:hAnsiTheme="minorHAnsi" w:cstheme="minorHAnsi"/>
          <w:b/>
          <w:sz w:val="22"/>
          <w:szCs w:val="22"/>
          <w:lang w:val="pl-PL"/>
        </w:rPr>
        <w:t xml:space="preserve">w terminie </w:t>
      </w:r>
      <w:r w:rsidRPr="00BF615F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do dnia </w:t>
      </w:r>
      <w:r w:rsidR="002B4952">
        <w:rPr>
          <w:rFonts w:asciiTheme="minorHAnsi" w:hAnsiTheme="minorHAnsi" w:cstheme="minorHAnsi"/>
          <w:b/>
          <w:bCs/>
          <w:sz w:val="22"/>
          <w:szCs w:val="22"/>
          <w:lang w:val="pl-PL"/>
        </w:rPr>
        <w:t>20</w:t>
      </w:r>
      <w:r w:rsidR="00DE31C8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maja</w:t>
      </w:r>
      <w:r w:rsidRPr="00BF615F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2022 </w:t>
      </w:r>
      <w:r w:rsidRPr="00BF615F">
        <w:rPr>
          <w:rFonts w:asciiTheme="minorHAnsi" w:hAnsiTheme="minorHAnsi" w:cstheme="minorHAnsi"/>
          <w:b/>
          <w:sz w:val="22"/>
          <w:szCs w:val="22"/>
          <w:lang w:val="pl-PL"/>
        </w:rPr>
        <w:t>r.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w formie papierowej na adres Miejskiej Pracowni Urbanistycznej w Łodzi (al. Tadeusza Kościuszki 19, 90-418 Łódź) lub w formie elektronicznej, w tym za pomocą środków komunikacji elektronicznej (bez konieczności opatrywania ich bezpiecznym podpisem elektronicznym), w szczególności za pomocą poczty elektronicznej na adres e-mail </w:t>
      </w:r>
      <w:hyperlink r:id="rId10" w:history="1">
        <w:r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mpu@mpu.lodz.pl</w:t>
        </w:r>
      </w:hyperlink>
      <w:r>
        <w:rPr>
          <w:rFonts w:asciiTheme="minorHAnsi" w:hAnsiTheme="minorHAnsi" w:cstheme="minorHAnsi"/>
          <w:sz w:val="22"/>
          <w:szCs w:val="22"/>
          <w:lang w:val="pl-PL"/>
        </w:rPr>
        <w:t xml:space="preserve">, ewentualnie ustnie do protokołu. </w:t>
      </w:r>
    </w:p>
    <w:p w14:paraId="0347298C" w14:textId="77777777" w:rsidR="00F1491A" w:rsidRDefault="00F1491A" w:rsidP="00F1491A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Wnoszący uwagi zobowiązany jest podać swoje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imię i nazwisko oraz adres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zamieszkania albo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nazwę jednostki organizacyjnej i adres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jej siedziby.</w:t>
      </w:r>
    </w:p>
    <w:p w14:paraId="5C11883F" w14:textId="5FC193C5" w:rsidR="00F1491A" w:rsidRDefault="00F1491A" w:rsidP="00F1491A">
      <w:pPr>
        <w:pStyle w:val="Tekstpodstawowy2"/>
        <w:spacing w:line="276" w:lineRule="auto"/>
        <w:ind w:left="425" w:firstLine="425"/>
        <w:jc w:val="both"/>
        <w:rPr>
          <w:rStyle w:val="Hipercze"/>
          <w:color w:val="auto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Z uwagi na panujący stan epidemii mogą obowiązywać nakazy i ograniczenia w funkcjonowaniu jednostki dotyczące np. zasad wstępu do siedziby oraz stosowania środków ochrony osobistej (szczegółowe informacje dostępne są na stronie </w:t>
      </w:r>
      <w:hyperlink r:id="rId11" w:history="1">
        <w:r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www.mpu.lodz.pl</w:t>
        </w:r>
      </w:hyperlink>
      <w:r>
        <w:rPr>
          <w:rFonts w:asciiTheme="minorHAnsi" w:hAnsiTheme="minorHAnsi" w:cstheme="minorHAnsi"/>
          <w:sz w:val="22"/>
          <w:szCs w:val="22"/>
          <w:lang w:val="pl-PL"/>
        </w:rPr>
        <w:t xml:space="preserve">). W przypadku konieczności osobistego stawiennictwa w MPU w Łodzi, w tym w celu zapoznania się z wyłożonymi dokumentami, niezbędne jest uprzednie telefoniczne </w:t>
      </w:r>
      <w:r w:rsidRPr="00795924">
        <w:rPr>
          <w:rFonts w:asciiTheme="minorHAnsi" w:hAnsiTheme="minorHAnsi" w:cstheme="minorHAnsi"/>
          <w:sz w:val="22"/>
          <w:szCs w:val="22"/>
          <w:lang w:val="pl-PL"/>
        </w:rPr>
        <w:t xml:space="preserve">umówienie spotkania z pracownikiem merytorycznym – nr tel. 42 628 75 </w:t>
      </w:r>
      <w:r w:rsidR="005F6794">
        <w:rPr>
          <w:rFonts w:asciiTheme="minorHAnsi" w:hAnsiTheme="minorHAnsi" w:cstheme="minorHAnsi"/>
          <w:sz w:val="22"/>
          <w:szCs w:val="22"/>
          <w:lang w:val="pl-PL"/>
        </w:rPr>
        <w:t>53</w:t>
      </w:r>
      <w:r w:rsidRPr="00795924">
        <w:rPr>
          <w:rFonts w:asciiTheme="minorHAnsi" w:hAnsiTheme="minorHAnsi" w:cstheme="minorHAnsi"/>
          <w:sz w:val="22"/>
          <w:szCs w:val="22"/>
          <w:lang w:val="pl-PL"/>
        </w:rPr>
        <w:t xml:space="preserve">, e-mail </w:t>
      </w:r>
      <w:r w:rsidRPr="00795924">
        <w:rPr>
          <w:rStyle w:val="Hipercze"/>
          <w:rFonts w:asciiTheme="minorHAnsi" w:hAnsiTheme="minorHAnsi" w:cstheme="minorHAnsi"/>
          <w:color w:val="auto"/>
          <w:sz w:val="22"/>
          <w:szCs w:val="22"/>
          <w:lang w:val="pl-PL"/>
        </w:rPr>
        <w:t>mpu@mpu.lodz.pl</w:t>
      </w:r>
      <w:r w:rsidRPr="00795924">
        <w:rPr>
          <w:rStyle w:val="Hipercze"/>
          <w:rFonts w:asciiTheme="minorHAnsi" w:hAnsiTheme="minorHAnsi" w:cstheme="minorHAnsi"/>
          <w:color w:val="auto"/>
          <w:sz w:val="22"/>
          <w:szCs w:val="22"/>
        </w:rPr>
        <w:t>.</w:t>
      </w:r>
    </w:p>
    <w:p w14:paraId="27A4AF0F" w14:textId="77777777" w:rsidR="00F1491A" w:rsidRDefault="00F1491A" w:rsidP="00F1491A">
      <w:pPr>
        <w:pStyle w:val="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3DC9894" w14:textId="77777777" w:rsidR="00F1491A" w:rsidRDefault="00F1491A" w:rsidP="00F1491A">
      <w:pPr>
        <w:spacing w:line="240" w:lineRule="auto"/>
        <w:ind w:left="426"/>
        <w:jc w:val="both"/>
        <w:rPr>
          <w:rFonts w:asciiTheme="minorHAnsi" w:hAnsiTheme="minorHAnsi" w:cstheme="minorHAnsi"/>
          <w:i/>
          <w:sz w:val="18"/>
          <w:szCs w:val="18"/>
        </w:rPr>
      </w:pPr>
      <w:r w:rsidRPr="002D66E1">
        <w:rPr>
          <w:rFonts w:asciiTheme="minorHAnsi" w:hAnsiTheme="minorHAnsi" w:cstheme="minorHAnsi"/>
          <w:i/>
          <w:sz w:val="18"/>
          <w:szCs w:val="18"/>
        </w:rPr>
        <w:t>Administratorem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danych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osobowych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przetwarzanych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przez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Miejska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Pracownię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Urbanistyczną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2D66E1">
        <w:rPr>
          <w:rFonts w:asciiTheme="minorHAnsi" w:hAnsiTheme="minorHAnsi" w:cstheme="minorHAnsi"/>
          <w:i/>
          <w:sz w:val="18"/>
          <w:szCs w:val="18"/>
        </w:rPr>
        <w:t>Łodzi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związku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z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realizacją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zadań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zakresie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planowania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przestrzennego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jest</w:t>
      </w:r>
      <w:r>
        <w:rPr>
          <w:rFonts w:asciiTheme="minorHAnsi" w:hAnsiTheme="minorHAnsi" w:cstheme="minorHAnsi"/>
          <w:i/>
          <w:sz w:val="18"/>
          <w:szCs w:val="18"/>
        </w:rPr>
        <w:t xml:space="preserve"> Dyrektor Miejskiej Pracowni Urbanistycznej w Łodzi, przy al. Kościuszki 19, 90-418 Łódź. Kla</w:t>
      </w:r>
      <w:r w:rsidRPr="002D66E1">
        <w:rPr>
          <w:rFonts w:asciiTheme="minorHAnsi" w:hAnsiTheme="minorHAnsi" w:cstheme="minorHAnsi"/>
          <w:i/>
          <w:sz w:val="18"/>
          <w:szCs w:val="18"/>
        </w:rPr>
        <w:t>uzula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informacyjna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dotycząca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przetwarzania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danych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osobowych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dostępna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jest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pod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adresem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www.mpu.lodz.pl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2D66E1">
        <w:rPr>
          <w:rFonts w:asciiTheme="minorHAnsi" w:hAnsiTheme="minorHAnsi" w:cstheme="minorHAnsi"/>
          <w:i/>
          <w:sz w:val="18"/>
          <w:szCs w:val="18"/>
        </w:rPr>
        <w:t>zakładce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D35EA1">
        <w:rPr>
          <w:rFonts w:asciiTheme="minorHAnsi" w:hAnsiTheme="minorHAnsi" w:cstheme="minorHAnsi"/>
          <w:i/>
          <w:sz w:val="18"/>
          <w:szCs w:val="18"/>
        </w:rPr>
        <w:t>„</w:t>
      </w:r>
      <w:r>
        <w:rPr>
          <w:rFonts w:asciiTheme="minorHAnsi" w:hAnsiTheme="minorHAnsi" w:cstheme="minorHAnsi"/>
          <w:i/>
          <w:sz w:val="18"/>
          <w:szCs w:val="18"/>
        </w:rPr>
        <w:t>Opracowania/Dyskusje publiczne</w:t>
      </w:r>
      <w:r w:rsidRPr="00D35EA1">
        <w:rPr>
          <w:rFonts w:asciiTheme="minorHAnsi" w:hAnsiTheme="minorHAnsi" w:cstheme="minorHAnsi"/>
          <w:i/>
          <w:sz w:val="18"/>
          <w:szCs w:val="18"/>
        </w:rPr>
        <w:t>”.</w:t>
      </w:r>
    </w:p>
    <w:p w14:paraId="3384AB37" w14:textId="77777777" w:rsidR="00EB1B09" w:rsidRPr="002D66E1" w:rsidRDefault="00EB1B09" w:rsidP="00EB1B09">
      <w:pPr>
        <w:pStyle w:val="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3A92344" w14:textId="77777777" w:rsidR="00EB1B09" w:rsidRDefault="00EB1B09" w:rsidP="00EB1B09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ABAA9B8" w14:textId="77777777" w:rsidR="00EB1B09" w:rsidRPr="002D66E1" w:rsidRDefault="00EB1B09" w:rsidP="00EB1B09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2D66E1">
        <w:rPr>
          <w:rFonts w:asciiTheme="minorHAnsi" w:hAnsiTheme="minorHAnsi" w:cstheme="minorHAnsi"/>
          <w:b/>
          <w:sz w:val="22"/>
          <w:szCs w:val="22"/>
          <w:lang w:val="pl-PL"/>
        </w:rPr>
        <w:t>Pierwszy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2D66E1">
        <w:rPr>
          <w:rFonts w:asciiTheme="minorHAnsi" w:hAnsiTheme="minorHAnsi" w:cstheme="minorHAnsi"/>
          <w:b/>
          <w:sz w:val="22"/>
          <w:szCs w:val="22"/>
          <w:lang w:val="pl-PL"/>
        </w:rPr>
        <w:t>Wiceprezydent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2D66E1">
        <w:rPr>
          <w:rFonts w:asciiTheme="minorHAnsi" w:hAnsiTheme="minorHAnsi" w:cstheme="minorHAnsi"/>
          <w:b/>
          <w:sz w:val="22"/>
          <w:szCs w:val="22"/>
        </w:rPr>
        <w:t>M</w:t>
      </w:r>
      <w:r w:rsidRPr="002D66E1">
        <w:rPr>
          <w:rFonts w:asciiTheme="minorHAnsi" w:hAnsiTheme="minorHAnsi" w:cstheme="minorHAnsi"/>
          <w:b/>
          <w:sz w:val="22"/>
          <w:szCs w:val="22"/>
          <w:lang w:val="pl-PL"/>
        </w:rPr>
        <w:t>iasta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Łodzi</w:t>
      </w:r>
    </w:p>
    <w:p w14:paraId="360DAC4B" w14:textId="77777777" w:rsidR="00EB1B09" w:rsidRDefault="00EB1B09" w:rsidP="00EB1B09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59798C8" w14:textId="77777777" w:rsidR="00EB1B09" w:rsidRPr="002D66E1" w:rsidRDefault="00EB1B09" w:rsidP="00EB1B09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63CCFAD5" w14:textId="77777777" w:rsidR="00EB1B09" w:rsidRPr="002D66E1" w:rsidRDefault="00EB1B09" w:rsidP="00EB1B09">
      <w:pPr>
        <w:ind w:left="3402"/>
        <w:jc w:val="center"/>
        <w:rPr>
          <w:rFonts w:asciiTheme="minorHAnsi" w:hAnsiTheme="minorHAnsi" w:cstheme="minorHAnsi"/>
          <w:b/>
          <w:sz w:val="22"/>
        </w:rPr>
      </w:pPr>
      <w:r w:rsidRPr="002D66E1">
        <w:rPr>
          <w:rFonts w:asciiTheme="minorHAnsi" w:hAnsiTheme="minorHAnsi" w:cstheme="minorHAnsi"/>
          <w:b/>
          <w:sz w:val="22"/>
        </w:rPr>
        <w:t>Adam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2D66E1">
        <w:rPr>
          <w:rFonts w:asciiTheme="minorHAnsi" w:hAnsiTheme="minorHAnsi" w:cstheme="minorHAnsi"/>
          <w:b/>
          <w:sz w:val="22"/>
        </w:rPr>
        <w:t>P</w:t>
      </w:r>
      <w:r>
        <w:rPr>
          <w:rFonts w:asciiTheme="minorHAnsi" w:hAnsiTheme="minorHAnsi" w:cstheme="minorHAnsi"/>
          <w:b/>
          <w:sz w:val="22"/>
        </w:rPr>
        <w:t>USTELNIK</w:t>
      </w:r>
    </w:p>
    <w:p w14:paraId="4BDD838E" w14:textId="77777777" w:rsidR="006108C0" w:rsidRDefault="006108C0" w:rsidP="006108C0">
      <w:pPr>
        <w:spacing w:after="0"/>
        <w:ind w:left="-851" w:right="283" w:firstLine="708"/>
        <w:rPr>
          <w:rFonts w:asciiTheme="minorHAnsi" w:hAnsiTheme="minorHAnsi" w:cstheme="minorHAnsi"/>
          <w:b/>
          <w:sz w:val="22"/>
        </w:rPr>
      </w:pPr>
    </w:p>
    <w:p w14:paraId="0C0CB92E" w14:textId="77777777" w:rsidR="006108C0" w:rsidRDefault="006108C0" w:rsidP="006108C0">
      <w:pPr>
        <w:spacing w:after="0"/>
        <w:ind w:left="-851" w:right="283" w:firstLine="708"/>
        <w:rPr>
          <w:rFonts w:asciiTheme="minorHAnsi" w:hAnsiTheme="minorHAnsi" w:cstheme="minorHAnsi"/>
          <w:b/>
          <w:sz w:val="22"/>
        </w:rPr>
      </w:pPr>
    </w:p>
    <w:p w14:paraId="717959B8" w14:textId="00B01694" w:rsidR="00F032D2" w:rsidRPr="00F032D2" w:rsidRDefault="00F032D2" w:rsidP="006108C0">
      <w:pPr>
        <w:spacing w:after="0"/>
        <w:ind w:left="217" w:right="283"/>
        <w:rPr>
          <w:rFonts w:asciiTheme="minorHAnsi" w:hAnsiTheme="minorHAnsi" w:cstheme="minorHAnsi"/>
          <w:sz w:val="22"/>
        </w:rPr>
      </w:pPr>
    </w:p>
    <w:sectPr w:rsidR="00F032D2" w:rsidRPr="00F032D2" w:rsidSect="006108C0">
      <w:pgSz w:w="11906" w:h="16838"/>
      <w:pgMar w:top="970" w:right="1559" w:bottom="3119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381C4" w14:textId="77777777" w:rsidR="002310E2" w:rsidRDefault="002310E2" w:rsidP="00F032D2">
      <w:pPr>
        <w:spacing w:after="0" w:line="240" w:lineRule="auto"/>
      </w:pPr>
      <w:r>
        <w:separator/>
      </w:r>
    </w:p>
  </w:endnote>
  <w:endnote w:type="continuationSeparator" w:id="0">
    <w:p w14:paraId="7A7999EF" w14:textId="77777777" w:rsidR="002310E2" w:rsidRDefault="002310E2" w:rsidP="00F0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C2AE3" w14:textId="77777777" w:rsidR="002310E2" w:rsidRDefault="002310E2" w:rsidP="00F032D2">
      <w:pPr>
        <w:spacing w:after="0" w:line="240" w:lineRule="auto"/>
      </w:pPr>
      <w:r>
        <w:separator/>
      </w:r>
    </w:p>
  </w:footnote>
  <w:footnote w:type="continuationSeparator" w:id="0">
    <w:p w14:paraId="498D5A1D" w14:textId="77777777" w:rsidR="002310E2" w:rsidRDefault="002310E2" w:rsidP="00F03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0A75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F9231C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22A6131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23D44336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276E6ECA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24A0737"/>
    <w:multiLevelType w:val="hybridMultilevel"/>
    <w:tmpl w:val="D7906A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C30F98"/>
    <w:multiLevelType w:val="hybridMultilevel"/>
    <w:tmpl w:val="683644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747FFB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C944A9B"/>
    <w:multiLevelType w:val="hybridMultilevel"/>
    <w:tmpl w:val="E9AAC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</w:lvl>
    <w:lvl w:ilvl="3" w:tplc="0415000F" w:tentative="1">
      <w:start w:val="1"/>
      <w:numFmt w:val="decimal"/>
      <w:lvlText w:val="%4."/>
      <w:lvlJc w:val="left"/>
      <w:pPr>
        <w:ind w:left="2377" w:hanging="360"/>
      </w:p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</w:lvl>
    <w:lvl w:ilvl="6" w:tplc="0415000F" w:tentative="1">
      <w:start w:val="1"/>
      <w:numFmt w:val="decimal"/>
      <w:lvlText w:val="%7."/>
      <w:lvlJc w:val="left"/>
      <w:pPr>
        <w:ind w:left="4537" w:hanging="360"/>
      </w:p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0" w15:restartNumberingAfterBreak="0">
    <w:nsid w:val="5B854FDA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6521FF5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1C14469"/>
    <w:multiLevelType w:val="hybridMultilevel"/>
    <w:tmpl w:val="C382E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92FC9"/>
    <w:multiLevelType w:val="hybridMultilevel"/>
    <w:tmpl w:val="4D0E7328"/>
    <w:lvl w:ilvl="0" w:tplc="011A8148">
      <w:start w:val="1"/>
      <w:numFmt w:val="decimal"/>
      <w:lvlText w:val="%1)"/>
      <w:lvlJc w:val="left"/>
      <w:pPr>
        <w:ind w:left="3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2"/>
  </w:num>
  <w:num w:numId="6">
    <w:abstractNumId w:val="13"/>
  </w:num>
  <w:num w:numId="7">
    <w:abstractNumId w:val="10"/>
  </w:num>
  <w:num w:numId="8">
    <w:abstractNumId w:val="1"/>
  </w:num>
  <w:num w:numId="9">
    <w:abstractNumId w:val="0"/>
  </w:num>
  <w:num w:numId="10">
    <w:abstractNumId w:val="11"/>
  </w:num>
  <w:num w:numId="11">
    <w:abstractNumId w:val="7"/>
  </w:num>
  <w:num w:numId="12">
    <w:abstractNumId w:val="4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85"/>
    <w:rsid w:val="000049B5"/>
    <w:rsid w:val="00013497"/>
    <w:rsid w:val="00031296"/>
    <w:rsid w:val="00041977"/>
    <w:rsid w:val="00043F2C"/>
    <w:rsid w:val="0005622A"/>
    <w:rsid w:val="00062AE4"/>
    <w:rsid w:val="00065D05"/>
    <w:rsid w:val="00072EAF"/>
    <w:rsid w:val="000823AD"/>
    <w:rsid w:val="00091C32"/>
    <w:rsid w:val="000C3E41"/>
    <w:rsid w:val="000D0789"/>
    <w:rsid w:val="000D1249"/>
    <w:rsid w:val="0010266C"/>
    <w:rsid w:val="001141EF"/>
    <w:rsid w:val="00117450"/>
    <w:rsid w:val="00122D7A"/>
    <w:rsid w:val="00130450"/>
    <w:rsid w:val="001321CF"/>
    <w:rsid w:val="001328F0"/>
    <w:rsid w:val="00145CC3"/>
    <w:rsid w:val="0015380A"/>
    <w:rsid w:val="0015698B"/>
    <w:rsid w:val="00162894"/>
    <w:rsid w:val="00186A37"/>
    <w:rsid w:val="001A38DA"/>
    <w:rsid w:val="001A4EB4"/>
    <w:rsid w:val="001B052F"/>
    <w:rsid w:val="001C5A96"/>
    <w:rsid w:val="001D5F91"/>
    <w:rsid w:val="001E2643"/>
    <w:rsid w:val="001F2D8F"/>
    <w:rsid w:val="001F55FF"/>
    <w:rsid w:val="0020460B"/>
    <w:rsid w:val="0021616C"/>
    <w:rsid w:val="0022190B"/>
    <w:rsid w:val="002310E2"/>
    <w:rsid w:val="002573F2"/>
    <w:rsid w:val="00276874"/>
    <w:rsid w:val="002865B1"/>
    <w:rsid w:val="002876A6"/>
    <w:rsid w:val="002A06D8"/>
    <w:rsid w:val="002B4952"/>
    <w:rsid w:val="002C354C"/>
    <w:rsid w:val="002C3F06"/>
    <w:rsid w:val="002D4747"/>
    <w:rsid w:val="002D66E1"/>
    <w:rsid w:val="002E0D86"/>
    <w:rsid w:val="002E4AE8"/>
    <w:rsid w:val="00306661"/>
    <w:rsid w:val="0031145B"/>
    <w:rsid w:val="00321F39"/>
    <w:rsid w:val="00327848"/>
    <w:rsid w:val="003319EF"/>
    <w:rsid w:val="00373E95"/>
    <w:rsid w:val="003751A5"/>
    <w:rsid w:val="0038288F"/>
    <w:rsid w:val="00393AEC"/>
    <w:rsid w:val="003C427C"/>
    <w:rsid w:val="003C47C4"/>
    <w:rsid w:val="003E45D7"/>
    <w:rsid w:val="003F23FD"/>
    <w:rsid w:val="003F6756"/>
    <w:rsid w:val="00402ACF"/>
    <w:rsid w:val="0040485F"/>
    <w:rsid w:val="004212CE"/>
    <w:rsid w:val="00425F13"/>
    <w:rsid w:val="00447DB6"/>
    <w:rsid w:val="00453C1B"/>
    <w:rsid w:val="00470483"/>
    <w:rsid w:val="004875D1"/>
    <w:rsid w:val="00491852"/>
    <w:rsid w:val="004951EA"/>
    <w:rsid w:val="004A715E"/>
    <w:rsid w:val="004D01C6"/>
    <w:rsid w:val="004D1CF5"/>
    <w:rsid w:val="004E61BE"/>
    <w:rsid w:val="00523AFC"/>
    <w:rsid w:val="00534BE6"/>
    <w:rsid w:val="00537FCE"/>
    <w:rsid w:val="00553718"/>
    <w:rsid w:val="00557080"/>
    <w:rsid w:val="00561AB4"/>
    <w:rsid w:val="00562505"/>
    <w:rsid w:val="00565699"/>
    <w:rsid w:val="00566F27"/>
    <w:rsid w:val="005728A9"/>
    <w:rsid w:val="005761AC"/>
    <w:rsid w:val="005A3F3D"/>
    <w:rsid w:val="005F6794"/>
    <w:rsid w:val="006020BC"/>
    <w:rsid w:val="006108C0"/>
    <w:rsid w:val="00616275"/>
    <w:rsid w:val="00624AD8"/>
    <w:rsid w:val="00627812"/>
    <w:rsid w:val="00633C86"/>
    <w:rsid w:val="006359B4"/>
    <w:rsid w:val="0064210C"/>
    <w:rsid w:val="00682CA6"/>
    <w:rsid w:val="00685801"/>
    <w:rsid w:val="006A017C"/>
    <w:rsid w:val="006A3BA4"/>
    <w:rsid w:val="006A40EB"/>
    <w:rsid w:val="006A4BEB"/>
    <w:rsid w:val="006A637C"/>
    <w:rsid w:val="006A640E"/>
    <w:rsid w:val="006D44E0"/>
    <w:rsid w:val="006D78C1"/>
    <w:rsid w:val="006E3832"/>
    <w:rsid w:val="006E3D4F"/>
    <w:rsid w:val="006F3C9B"/>
    <w:rsid w:val="006F5696"/>
    <w:rsid w:val="00701E19"/>
    <w:rsid w:val="00705CC0"/>
    <w:rsid w:val="007247B5"/>
    <w:rsid w:val="0072552F"/>
    <w:rsid w:val="00733474"/>
    <w:rsid w:val="00736484"/>
    <w:rsid w:val="007529F8"/>
    <w:rsid w:val="00766B71"/>
    <w:rsid w:val="00770C7F"/>
    <w:rsid w:val="0077578E"/>
    <w:rsid w:val="0077704F"/>
    <w:rsid w:val="00795924"/>
    <w:rsid w:val="007A7CD4"/>
    <w:rsid w:val="007B349C"/>
    <w:rsid w:val="007C0577"/>
    <w:rsid w:val="007C588B"/>
    <w:rsid w:val="007D43C0"/>
    <w:rsid w:val="007F46A4"/>
    <w:rsid w:val="00810264"/>
    <w:rsid w:val="00811AE7"/>
    <w:rsid w:val="008345AC"/>
    <w:rsid w:val="008470A3"/>
    <w:rsid w:val="008659A5"/>
    <w:rsid w:val="00865FC4"/>
    <w:rsid w:val="00871DEF"/>
    <w:rsid w:val="00880C54"/>
    <w:rsid w:val="00885085"/>
    <w:rsid w:val="00891E85"/>
    <w:rsid w:val="00893771"/>
    <w:rsid w:val="008A5E44"/>
    <w:rsid w:val="008B1FC3"/>
    <w:rsid w:val="008C7C01"/>
    <w:rsid w:val="008E1A44"/>
    <w:rsid w:val="008E7DB0"/>
    <w:rsid w:val="008F6BA4"/>
    <w:rsid w:val="00903356"/>
    <w:rsid w:val="009055F6"/>
    <w:rsid w:val="00906B0B"/>
    <w:rsid w:val="00910009"/>
    <w:rsid w:val="00912235"/>
    <w:rsid w:val="00921C3F"/>
    <w:rsid w:val="00943442"/>
    <w:rsid w:val="00946D69"/>
    <w:rsid w:val="00956586"/>
    <w:rsid w:val="009605CD"/>
    <w:rsid w:val="0096554E"/>
    <w:rsid w:val="009733A9"/>
    <w:rsid w:val="0097473F"/>
    <w:rsid w:val="00996F29"/>
    <w:rsid w:val="009C48E5"/>
    <w:rsid w:val="009E2035"/>
    <w:rsid w:val="009E5AEB"/>
    <w:rsid w:val="00A1211F"/>
    <w:rsid w:val="00A13B5C"/>
    <w:rsid w:val="00A35C6C"/>
    <w:rsid w:val="00A43147"/>
    <w:rsid w:val="00A43D77"/>
    <w:rsid w:val="00A47E30"/>
    <w:rsid w:val="00A663CC"/>
    <w:rsid w:val="00A81174"/>
    <w:rsid w:val="00A945E1"/>
    <w:rsid w:val="00AC57F2"/>
    <w:rsid w:val="00AC63E9"/>
    <w:rsid w:val="00AE1D15"/>
    <w:rsid w:val="00AE4BF6"/>
    <w:rsid w:val="00AF1B3C"/>
    <w:rsid w:val="00AF69D4"/>
    <w:rsid w:val="00AF6F5C"/>
    <w:rsid w:val="00AF71EB"/>
    <w:rsid w:val="00B2684C"/>
    <w:rsid w:val="00B61BA7"/>
    <w:rsid w:val="00B72527"/>
    <w:rsid w:val="00BC3D34"/>
    <w:rsid w:val="00BC684C"/>
    <w:rsid w:val="00BD52B8"/>
    <w:rsid w:val="00BF615F"/>
    <w:rsid w:val="00C10EC7"/>
    <w:rsid w:val="00C21F2A"/>
    <w:rsid w:val="00C2360A"/>
    <w:rsid w:val="00C263B6"/>
    <w:rsid w:val="00C34D1C"/>
    <w:rsid w:val="00C42812"/>
    <w:rsid w:val="00C449E5"/>
    <w:rsid w:val="00C46958"/>
    <w:rsid w:val="00C621A5"/>
    <w:rsid w:val="00C65F3C"/>
    <w:rsid w:val="00C9027B"/>
    <w:rsid w:val="00C93CC0"/>
    <w:rsid w:val="00CB1F8E"/>
    <w:rsid w:val="00CD444D"/>
    <w:rsid w:val="00D16DBE"/>
    <w:rsid w:val="00D32A10"/>
    <w:rsid w:val="00D35EA1"/>
    <w:rsid w:val="00D54D92"/>
    <w:rsid w:val="00D61635"/>
    <w:rsid w:val="00D65A28"/>
    <w:rsid w:val="00D8002F"/>
    <w:rsid w:val="00D92409"/>
    <w:rsid w:val="00DA2AAC"/>
    <w:rsid w:val="00DA2E2C"/>
    <w:rsid w:val="00DB31B1"/>
    <w:rsid w:val="00DC4F60"/>
    <w:rsid w:val="00DE17DC"/>
    <w:rsid w:val="00DE30F4"/>
    <w:rsid w:val="00DE31C8"/>
    <w:rsid w:val="00DE586D"/>
    <w:rsid w:val="00E03D09"/>
    <w:rsid w:val="00E3238B"/>
    <w:rsid w:val="00E323E1"/>
    <w:rsid w:val="00E347B3"/>
    <w:rsid w:val="00E5212C"/>
    <w:rsid w:val="00E659E5"/>
    <w:rsid w:val="00E779C0"/>
    <w:rsid w:val="00E8381E"/>
    <w:rsid w:val="00E86426"/>
    <w:rsid w:val="00EB15D1"/>
    <w:rsid w:val="00EB1B09"/>
    <w:rsid w:val="00ED0B40"/>
    <w:rsid w:val="00ED3C8E"/>
    <w:rsid w:val="00EF6D3B"/>
    <w:rsid w:val="00F013FF"/>
    <w:rsid w:val="00F032D2"/>
    <w:rsid w:val="00F1491A"/>
    <w:rsid w:val="00F2585C"/>
    <w:rsid w:val="00F307EA"/>
    <w:rsid w:val="00F348EF"/>
    <w:rsid w:val="00F378C3"/>
    <w:rsid w:val="00F63676"/>
    <w:rsid w:val="00F66FEA"/>
    <w:rsid w:val="00F70EBC"/>
    <w:rsid w:val="00F75A07"/>
    <w:rsid w:val="00F76F1A"/>
    <w:rsid w:val="00F82416"/>
    <w:rsid w:val="00F905EC"/>
    <w:rsid w:val="00FD2C1C"/>
    <w:rsid w:val="00FD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4D6C"/>
  <w15:docId w15:val="{0C8EE022-A8DE-45C6-8CE4-C40C3C4A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085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00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71"/>
    <w:rPr>
      <w:rFonts w:ascii="Segoe UI" w:eastAsia="Arial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3F23FD"/>
    <w:pPr>
      <w:tabs>
        <w:tab w:val="clear" w:pos="284"/>
      </w:tabs>
      <w:spacing w:after="0" w:line="240" w:lineRule="auto"/>
      <w:ind w:firstLine="3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23FD"/>
    <w:rPr>
      <w:rFonts w:eastAsia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12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12CE"/>
    <w:rPr>
      <w:rFonts w:ascii="Arial" w:eastAsia="Arial" w:hAnsi="Arial"/>
      <w:szCs w:val="22"/>
    </w:rPr>
  </w:style>
  <w:style w:type="paragraph" w:styleId="Tekstpodstawowy2">
    <w:name w:val="Body Text 2"/>
    <w:basedOn w:val="Normalny"/>
    <w:link w:val="Tekstpodstawowy2Znak"/>
    <w:rsid w:val="004212CE"/>
    <w:pPr>
      <w:tabs>
        <w:tab w:val="clear" w:pos="284"/>
      </w:tabs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212CE"/>
    <w:rPr>
      <w:rFonts w:ascii="Arial" w:eastAsia="Times New Roman" w:hAnsi="Arial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80A"/>
    <w:rPr>
      <w:rFonts w:ascii="Arial" w:eastAsia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80A"/>
    <w:rPr>
      <w:rFonts w:ascii="Arial" w:eastAsia="Arial" w:hAnsi="Arial"/>
      <w:b/>
      <w:bCs/>
      <w:sz w:val="20"/>
      <w:szCs w:val="20"/>
    </w:rPr>
  </w:style>
  <w:style w:type="paragraph" w:styleId="Bezodstpw">
    <w:name w:val="No Spacing"/>
    <w:uiPriority w:val="1"/>
    <w:qFormat/>
    <w:rsid w:val="00C34D1C"/>
    <w:rPr>
      <w:rFonts w:asciiTheme="minorHAnsi" w:hAnsiTheme="minorHAnsi" w:cstheme="minorBidi"/>
      <w:sz w:val="22"/>
      <w:szCs w:val="22"/>
    </w:rPr>
  </w:style>
  <w:style w:type="paragraph" w:customStyle="1" w:styleId="Wysunicietekstu">
    <w:name w:val="Wysunięcie tekstu"/>
    <w:basedOn w:val="Tekstpodstawowy"/>
    <w:rsid w:val="00AC57F2"/>
    <w:pPr>
      <w:tabs>
        <w:tab w:val="clear" w:pos="284"/>
        <w:tab w:val="left" w:pos="567"/>
      </w:tabs>
      <w:suppressAutoHyphens/>
      <w:spacing w:after="0" w:line="240" w:lineRule="auto"/>
      <w:ind w:left="567" w:hanging="283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2D2"/>
    <w:rPr>
      <w:rFonts w:ascii="Arial" w:eastAsia="Arial" w:hAnsi="Arial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2D2"/>
    <w:rPr>
      <w:rFonts w:ascii="Arial" w:eastAsia="Arial" w:hAnsi="Arial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190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659A5"/>
    <w:rPr>
      <w:rFonts w:ascii="Arial" w:eastAsia="Arial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u.lod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pu.lodz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pu@mpu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u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F37AC-08BF-4D82-B893-B0070E96F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 lipinska</dc:creator>
  <cp:lastModifiedBy>Dorota Staręga</cp:lastModifiedBy>
  <cp:revision>28</cp:revision>
  <cp:lastPrinted>2022-01-27T11:16:00Z</cp:lastPrinted>
  <dcterms:created xsi:type="dcterms:W3CDTF">2021-11-29T11:55:00Z</dcterms:created>
  <dcterms:modified xsi:type="dcterms:W3CDTF">2022-04-07T05:50:00Z</dcterms:modified>
</cp:coreProperties>
</file>