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F1BB" w14:textId="7DDB4902" w:rsidR="00371650" w:rsidRPr="00454873" w:rsidRDefault="00371650" w:rsidP="00371650">
      <w:pPr>
        <w:spacing w:after="0"/>
        <w:jc w:val="right"/>
        <w:rPr>
          <w:rFonts w:asciiTheme="minorHAnsi" w:hAnsiTheme="minorHAnsi" w:cstheme="minorHAnsi"/>
          <w:sz w:val="22"/>
        </w:rPr>
      </w:pPr>
      <w:bookmarkStart w:id="0" w:name="_Hlk87005572"/>
      <w:r w:rsidRPr="00454873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  </w:t>
      </w:r>
      <w:r w:rsidR="00BD1C56">
        <w:rPr>
          <w:rFonts w:asciiTheme="minorHAnsi" w:hAnsiTheme="minorHAnsi" w:cstheme="minorHAnsi"/>
          <w:sz w:val="22"/>
        </w:rPr>
        <w:t>19</w:t>
      </w:r>
      <w:r>
        <w:rPr>
          <w:rFonts w:asciiTheme="minorHAnsi" w:hAnsiTheme="minorHAnsi" w:cstheme="minorHAnsi"/>
          <w:sz w:val="22"/>
        </w:rPr>
        <w:t xml:space="preserve">    </w:t>
      </w:r>
      <w:r w:rsidR="007B17E3">
        <w:rPr>
          <w:rFonts w:asciiTheme="minorHAnsi" w:hAnsiTheme="minorHAnsi" w:cstheme="minorHAnsi"/>
          <w:sz w:val="22"/>
        </w:rPr>
        <w:t xml:space="preserve">maja </w:t>
      </w:r>
      <w:r>
        <w:rPr>
          <w:rFonts w:asciiTheme="minorHAnsi" w:hAnsiTheme="minorHAnsi" w:cstheme="minorHAnsi"/>
          <w:sz w:val="22"/>
        </w:rPr>
        <w:t xml:space="preserve">2022 </w:t>
      </w:r>
      <w:bookmarkEnd w:id="0"/>
      <w:r w:rsidRPr="00454873">
        <w:rPr>
          <w:rFonts w:asciiTheme="minorHAnsi" w:hAnsiTheme="minorHAnsi" w:cstheme="minorHAnsi"/>
          <w:sz w:val="22"/>
        </w:rPr>
        <w:t>r.</w:t>
      </w:r>
    </w:p>
    <w:p w14:paraId="2A08477B" w14:textId="444FC4FE" w:rsidR="00371650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MPU.ZP</w:t>
      </w:r>
      <w:r>
        <w:rPr>
          <w:rFonts w:asciiTheme="minorHAnsi" w:hAnsiTheme="minorHAnsi" w:cstheme="minorHAnsi"/>
          <w:sz w:val="22"/>
        </w:rPr>
        <w:t>2</w:t>
      </w:r>
      <w:r w:rsidRPr="00454873">
        <w:rPr>
          <w:rFonts w:asciiTheme="minorHAnsi" w:hAnsiTheme="minorHAnsi" w:cstheme="minorHAnsi"/>
          <w:sz w:val="22"/>
        </w:rPr>
        <w:t>.46.</w:t>
      </w:r>
      <w:r w:rsidR="007B17E3">
        <w:rPr>
          <w:rFonts w:asciiTheme="minorHAnsi" w:hAnsiTheme="minorHAnsi" w:cstheme="minorHAnsi"/>
          <w:sz w:val="22"/>
        </w:rPr>
        <w:t>286.2</w:t>
      </w:r>
      <w:r w:rsidRPr="00454873">
        <w:rPr>
          <w:rFonts w:asciiTheme="minorHAnsi" w:hAnsiTheme="minorHAnsi" w:cstheme="minorHAnsi"/>
          <w:sz w:val="22"/>
        </w:rPr>
        <w:t>.202</w:t>
      </w:r>
      <w:r>
        <w:rPr>
          <w:rFonts w:asciiTheme="minorHAnsi" w:hAnsiTheme="minorHAnsi" w:cstheme="minorHAnsi"/>
          <w:sz w:val="22"/>
        </w:rPr>
        <w:t>2</w:t>
      </w:r>
      <w:r w:rsidRPr="00454873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BWL.</w:t>
      </w:r>
      <w:r w:rsidR="007B17E3">
        <w:rPr>
          <w:rFonts w:asciiTheme="minorHAnsi" w:hAnsiTheme="minorHAnsi" w:cstheme="minorHAnsi"/>
          <w:sz w:val="22"/>
        </w:rPr>
        <w:t>NK</w:t>
      </w:r>
    </w:p>
    <w:p w14:paraId="5E2430D5" w14:textId="77777777" w:rsidR="00371650" w:rsidRPr="00454873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631D7A60" w14:textId="2D7249F9" w:rsidR="00371650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148CB332" w14:textId="77777777" w:rsidR="00371650" w:rsidRPr="00454873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1DCF2A41" w14:textId="77777777" w:rsidR="00371650" w:rsidRPr="00454873" w:rsidRDefault="00371650" w:rsidP="00371650">
      <w:pPr>
        <w:ind w:left="284"/>
        <w:jc w:val="center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b/>
          <w:sz w:val="22"/>
        </w:rPr>
        <w:t>OBWIESZCZENIE</w:t>
      </w:r>
    </w:p>
    <w:p w14:paraId="3E84B380" w14:textId="77777777" w:rsidR="00AC6512" w:rsidRPr="00454873" w:rsidRDefault="00AC6512" w:rsidP="00AC6512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bookmarkStart w:id="1" w:name="_Hlk87005592"/>
      <w:r w:rsidRPr="00454873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przystąpieniu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sporządzenia</w:t>
      </w:r>
      <w:r>
        <w:rPr>
          <w:rFonts w:asciiTheme="minorHAnsi" w:hAnsiTheme="minorHAnsi" w:cstheme="minorHAnsi"/>
          <w:b/>
          <w:sz w:val="22"/>
        </w:rPr>
        <w:t xml:space="preserve"> miejscowego planu </w:t>
      </w:r>
      <w:r w:rsidRPr="00454873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Łodzi </w:t>
      </w:r>
      <w:r w:rsidRPr="003E6848">
        <w:rPr>
          <w:rFonts w:asciiTheme="minorHAnsi" w:hAnsiTheme="minorHAnsi" w:cstheme="minorHAnsi"/>
          <w:b/>
          <w:sz w:val="22"/>
        </w:rPr>
        <w:t xml:space="preserve">położonej w rejonie ulic: Tadeusza Sołtyka, Pienistej i Laskowickiej </w:t>
      </w:r>
      <w:r w:rsidRPr="00454873">
        <w:rPr>
          <w:rFonts w:asciiTheme="minorHAnsi" w:hAnsiTheme="minorHAnsi" w:cstheme="minorHAnsi"/>
          <w:b/>
          <w:sz w:val="22"/>
        </w:rPr>
        <w:t>oraz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rozpoczęciu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strategiczn</w:t>
      </w:r>
      <w:r>
        <w:rPr>
          <w:rFonts w:asciiTheme="minorHAnsi" w:hAnsiTheme="minorHAnsi" w:cstheme="minorHAnsi"/>
          <w:b/>
          <w:sz w:val="22"/>
        </w:rPr>
        <w:t xml:space="preserve">ej </w:t>
      </w:r>
      <w:r w:rsidRPr="00454873">
        <w:rPr>
          <w:rFonts w:asciiTheme="minorHAnsi" w:hAnsiTheme="minorHAnsi" w:cstheme="minorHAnsi"/>
          <w:b/>
          <w:sz w:val="22"/>
        </w:rPr>
        <w:t>ocen</w:t>
      </w:r>
      <w:r>
        <w:rPr>
          <w:rFonts w:asciiTheme="minorHAnsi" w:hAnsiTheme="minorHAnsi" w:cstheme="minorHAnsi"/>
          <w:b/>
          <w:sz w:val="22"/>
        </w:rPr>
        <w:t xml:space="preserve">y </w:t>
      </w:r>
      <w:r w:rsidRPr="00454873">
        <w:rPr>
          <w:rFonts w:asciiTheme="minorHAnsi" w:hAnsiTheme="minorHAnsi" w:cstheme="minorHAnsi"/>
          <w:b/>
          <w:sz w:val="22"/>
        </w:rPr>
        <w:t>oddziaływania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na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środowisko</w:t>
      </w:r>
      <w:r>
        <w:rPr>
          <w:rFonts w:asciiTheme="minorHAnsi" w:hAnsiTheme="minorHAnsi" w:cstheme="minorHAnsi"/>
          <w:b/>
          <w:sz w:val="22"/>
        </w:rPr>
        <w:t xml:space="preserve"> skutków realizacji ww. planu miejscowego</w:t>
      </w:r>
      <w:r w:rsidRPr="00454873">
        <w:rPr>
          <w:rFonts w:asciiTheme="minorHAnsi" w:hAnsiTheme="minorHAnsi" w:cstheme="minorHAnsi"/>
          <w:b/>
          <w:sz w:val="22"/>
        </w:rPr>
        <w:t>.</w:t>
      </w:r>
    </w:p>
    <w:p w14:paraId="03E71676" w14:textId="20A09A75" w:rsidR="00AC6512" w:rsidRPr="00454873" w:rsidRDefault="00AC6512" w:rsidP="00AC6512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podstawie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17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pkt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marca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2003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planowaniu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zagospodarowaniu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przestrzennym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</w:t>
      </w:r>
      <w:r w:rsidRPr="00934262">
        <w:rPr>
          <w:rFonts w:asciiTheme="minorHAnsi" w:hAnsiTheme="minorHAnsi" w:cstheme="minorHAnsi"/>
          <w:sz w:val="22"/>
        </w:rPr>
        <w:t>Dz. U. z 2022 r. poz. 503</w:t>
      </w:r>
      <w:r w:rsidRPr="00454873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podstawie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39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46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pkt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października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2008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udostępnianiu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informacji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środowisku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ochronie,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udziale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społeczeństwa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ochronie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środowiska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ocenach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oddziaływania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środowisko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</w:t>
      </w:r>
      <w:r w:rsidR="0025617F" w:rsidRPr="0025617F">
        <w:rPr>
          <w:rFonts w:asciiTheme="minorHAnsi" w:hAnsiTheme="minorHAnsi" w:cstheme="minorHAnsi"/>
          <w:sz w:val="22"/>
        </w:rPr>
        <w:t>Dz. U. z 2022 r. poz. 1029</w:t>
      </w:r>
      <w:r w:rsidRPr="00454873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zawiadamiam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podjęciu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Radę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Miejską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uchwały Nr LIV/1636/22 z dnia 19 stycznia 2022 r. </w:t>
      </w:r>
      <w:r>
        <w:rPr>
          <w:rFonts w:asciiTheme="minorHAnsi" w:hAnsiTheme="minorHAnsi" w:cstheme="minorHAnsi"/>
          <w:b/>
          <w:sz w:val="22"/>
        </w:rPr>
        <w:br/>
        <w:t xml:space="preserve">w sprawie przystąpienia </w:t>
      </w:r>
      <w:r w:rsidRPr="00454873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sporządzenia</w:t>
      </w:r>
      <w:r>
        <w:rPr>
          <w:rFonts w:asciiTheme="minorHAnsi" w:hAnsiTheme="minorHAnsi" w:cstheme="minorHAnsi"/>
          <w:b/>
          <w:sz w:val="22"/>
        </w:rPr>
        <w:t xml:space="preserve"> miejscowego planu </w:t>
      </w:r>
      <w:r w:rsidRPr="00454873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Łodzi </w:t>
      </w:r>
      <w:r w:rsidRPr="003E6848">
        <w:rPr>
          <w:rFonts w:asciiTheme="minorHAnsi" w:hAnsiTheme="minorHAnsi" w:cstheme="minorHAnsi"/>
          <w:b/>
          <w:sz w:val="22"/>
        </w:rPr>
        <w:t xml:space="preserve">położonej </w:t>
      </w:r>
      <w:r>
        <w:rPr>
          <w:rFonts w:asciiTheme="minorHAnsi" w:hAnsiTheme="minorHAnsi" w:cstheme="minorHAnsi"/>
          <w:b/>
          <w:sz w:val="22"/>
        </w:rPr>
        <w:br/>
      </w:r>
      <w:r w:rsidRPr="003E6848">
        <w:rPr>
          <w:rFonts w:asciiTheme="minorHAnsi" w:hAnsiTheme="minorHAnsi" w:cstheme="minorHAnsi"/>
          <w:b/>
          <w:sz w:val="22"/>
        </w:rPr>
        <w:t>w rejonie ulic: Tadeusza Sołtyka, Pienistej i Laskowickiej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oraz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rozpoczęciu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strategiczn</w:t>
      </w:r>
      <w:r>
        <w:rPr>
          <w:rFonts w:asciiTheme="minorHAnsi" w:hAnsiTheme="minorHAnsi" w:cstheme="minorHAnsi"/>
          <w:b/>
          <w:sz w:val="22"/>
        </w:rPr>
        <w:t xml:space="preserve">ej </w:t>
      </w:r>
      <w:r w:rsidRPr="00454873">
        <w:rPr>
          <w:rFonts w:asciiTheme="minorHAnsi" w:hAnsiTheme="minorHAnsi" w:cstheme="minorHAnsi"/>
          <w:b/>
          <w:sz w:val="22"/>
        </w:rPr>
        <w:t>ocen</w:t>
      </w:r>
      <w:r>
        <w:rPr>
          <w:rFonts w:asciiTheme="minorHAnsi" w:hAnsiTheme="minorHAnsi" w:cstheme="minorHAnsi"/>
          <w:b/>
          <w:sz w:val="22"/>
        </w:rPr>
        <w:t xml:space="preserve">y </w:t>
      </w:r>
      <w:r w:rsidRPr="00454873">
        <w:rPr>
          <w:rFonts w:asciiTheme="minorHAnsi" w:hAnsiTheme="minorHAnsi" w:cstheme="minorHAnsi"/>
          <w:b/>
          <w:sz w:val="22"/>
        </w:rPr>
        <w:t>oddziaływania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na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środowisko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skutków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realizacji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ww.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 xml:space="preserve">u </w:t>
      </w:r>
      <w:r w:rsidRPr="00454873">
        <w:rPr>
          <w:rFonts w:asciiTheme="minorHAnsi" w:hAnsiTheme="minorHAnsi" w:cstheme="minorHAnsi"/>
          <w:b/>
          <w:sz w:val="22"/>
        </w:rPr>
        <w:t>miejscow</w:t>
      </w:r>
      <w:r>
        <w:rPr>
          <w:rFonts w:asciiTheme="minorHAnsi" w:hAnsiTheme="minorHAnsi" w:cstheme="minorHAnsi"/>
          <w:b/>
          <w:sz w:val="22"/>
        </w:rPr>
        <w:t>ego</w:t>
      </w:r>
      <w:r w:rsidRPr="00454873">
        <w:rPr>
          <w:rFonts w:asciiTheme="minorHAnsi" w:hAnsiTheme="minorHAnsi" w:cstheme="minorHAnsi"/>
          <w:b/>
          <w:sz w:val="22"/>
        </w:rPr>
        <w:t>.</w:t>
      </w:r>
    </w:p>
    <w:p w14:paraId="535561FE" w14:textId="1AE5DFFF" w:rsidR="00AC6512" w:rsidRDefault="00AC6512" w:rsidP="00AC6512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Zainteresowani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mogą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składać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ww.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planu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miejscowego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terminie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32D21">
        <w:rPr>
          <w:rFonts w:asciiTheme="minorHAnsi" w:hAnsiTheme="minorHAnsi" w:cstheme="minorHAnsi"/>
          <w:b/>
          <w:sz w:val="22"/>
          <w:u w:val="single"/>
        </w:rPr>
        <w:t xml:space="preserve">do dnia   </w:t>
      </w:r>
      <w:r w:rsidR="00BD1C56">
        <w:rPr>
          <w:rFonts w:asciiTheme="minorHAnsi" w:hAnsiTheme="minorHAnsi" w:cstheme="minorHAnsi"/>
          <w:b/>
          <w:sz w:val="22"/>
          <w:u w:val="single"/>
        </w:rPr>
        <w:t>20</w:t>
      </w:r>
      <w:r w:rsidRPr="00032D21">
        <w:rPr>
          <w:rFonts w:asciiTheme="minorHAnsi" w:hAnsiTheme="minorHAnsi" w:cstheme="minorHAnsi"/>
          <w:b/>
          <w:sz w:val="22"/>
          <w:u w:val="single"/>
        </w:rPr>
        <w:t xml:space="preserve">  </w:t>
      </w:r>
      <w:r>
        <w:rPr>
          <w:rFonts w:asciiTheme="minorHAnsi" w:hAnsiTheme="minorHAnsi" w:cstheme="minorHAnsi"/>
          <w:b/>
          <w:sz w:val="22"/>
          <w:u w:val="single"/>
        </w:rPr>
        <w:t>czerwca</w:t>
      </w:r>
      <w:r w:rsidRPr="00032D21">
        <w:rPr>
          <w:rFonts w:asciiTheme="minorHAnsi" w:hAnsiTheme="minorHAnsi" w:cstheme="minorHAnsi"/>
          <w:b/>
          <w:sz w:val="22"/>
          <w:u w:val="single"/>
        </w:rPr>
        <w:t xml:space="preserve"> 2022 r.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Stosownie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8c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marca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2003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planowaniu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zagospodarowaniu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przestrzennym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mogą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być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wnoszone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Prezydenta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Miasta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formie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papierowej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Miejskiej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Pracowni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Urbanistycznej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(al.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Tadeusza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Kościuszki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19,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90-418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Łódź)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lub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formie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elektronicznej,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pomocą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środków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komunikacji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(bez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konieczności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opatrywania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ich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bezpiecznym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podpisem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elektronicznym),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szczególności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pomocą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poczty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e-mail: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mpu@mpu.lodz.pl,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ewentualnie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protokołu.</w:t>
      </w:r>
    </w:p>
    <w:p w14:paraId="0D9D1ECC" w14:textId="77777777" w:rsidR="00AC6512" w:rsidRDefault="00AC6512" w:rsidP="00AC6512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Wnoszący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zobowiązany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jest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swoje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imię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nazwisko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zamieszkania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albo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nazwę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jednostki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organizacyjnej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siedziby.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Ponadto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wniosek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powinien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zawierać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oznaczenie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nieruchomości,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której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dotyczy.</w:t>
      </w:r>
    </w:p>
    <w:p w14:paraId="5FB34390" w14:textId="77777777" w:rsidR="00AC6512" w:rsidRDefault="00AC6512" w:rsidP="00AC6512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Organem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właściwym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rozpatrzenia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wniosków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jest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Prezydent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Miasta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Wnioski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złożone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upływie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wyznaczonego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terminu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pozostawione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zostaną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bez</w:t>
      </w:r>
      <w:r>
        <w:rPr>
          <w:rFonts w:asciiTheme="minorHAnsi" w:hAnsiTheme="minorHAnsi" w:cstheme="minorHAnsi"/>
          <w:b/>
          <w:sz w:val="22"/>
        </w:rPr>
        <w:t> </w:t>
      </w:r>
      <w:r w:rsidRPr="00454873">
        <w:rPr>
          <w:rFonts w:asciiTheme="minorHAnsi" w:hAnsiTheme="minorHAnsi" w:cstheme="minorHAnsi"/>
          <w:b/>
          <w:sz w:val="22"/>
        </w:rPr>
        <w:t>rozpatrzenia.</w:t>
      </w:r>
    </w:p>
    <w:p w14:paraId="39835EEE" w14:textId="7B33C1C7" w:rsidR="00371650" w:rsidRDefault="00AC6512" w:rsidP="00AC6512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Jednocześnie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informuję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możliwości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zapoznania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niezbędną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dokumentacją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sprawy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siedzibie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Miejskiej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Pracowni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Urbanistycznej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(al.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Tadeusza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Kościuszki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19,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90-418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Łódź).</w:t>
      </w:r>
      <w:r w:rsidR="00371650">
        <w:rPr>
          <w:rFonts w:asciiTheme="minorHAnsi" w:hAnsiTheme="minorHAnsi" w:cstheme="minorHAnsi"/>
          <w:sz w:val="22"/>
        </w:rPr>
        <w:t xml:space="preserve"> </w:t>
      </w:r>
    </w:p>
    <w:p w14:paraId="7FDDB22A" w14:textId="5B3936A2" w:rsidR="00371650" w:rsidRPr="00454873" w:rsidRDefault="00371650" w:rsidP="00371650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lastRenderedPageBreak/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uwagi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panujący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stan</w:t>
      </w:r>
      <w:r>
        <w:rPr>
          <w:rFonts w:asciiTheme="minorHAnsi" w:hAnsiTheme="minorHAnsi" w:cstheme="minorHAnsi"/>
          <w:sz w:val="22"/>
        </w:rPr>
        <w:t xml:space="preserve"> </w:t>
      </w:r>
      <w:r w:rsidR="003E6848">
        <w:rPr>
          <w:rFonts w:asciiTheme="minorHAnsi" w:hAnsiTheme="minorHAnsi" w:cstheme="minorHAnsi"/>
          <w:sz w:val="22"/>
        </w:rPr>
        <w:t>zagrożenia epidemicznego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mogą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obowiązywać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nakazy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ograniczenia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funkcjonowaniu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jednostki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dotyczące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np.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zasad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wstępu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siedziby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stosowania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środków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ochrony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osobistej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(szczegółowe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informacje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dostępne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są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stronie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www.mpu.lodz.pl).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przypadku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konieczności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osobistego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stawiennictwa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MPU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niezbędne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jest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uprzednie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telefoniczne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umówienie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spotkania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pracownikiem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merytorycznym: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nr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tel.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42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628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75</w:t>
      </w:r>
      <w:r w:rsidR="00AE4F8F">
        <w:rPr>
          <w:rFonts w:asciiTheme="minorHAnsi" w:hAnsiTheme="minorHAnsi" w:cstheme="minorHAnsi"/>
          <w:sz w:val="22"/>
        </w:rPr>
        <w:t> </w:t>
      </w:r>
      <w:r w:rsidR="003E6848">
        <w:rPr>
          <w:rFonts w:asciiTheme="minorHAnsi" w:hAnsiTheme="minorHAnsi" w:cstheme="minorHAnsi"/>
          <w:sz w:val="22"/>
        </w:rPr>
        <w:t>41</w:t>
      </w:r>
      <w:r w:rsidRPr="00454873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e-mail:</w:t>
      </w:r>
      <w:r>
        <w:rPr>
          <w:rFonts w:asciiTheme="minorHAnsi" w:hAnsiTheme="minorHAnsi" w:cstheme="minorHAnsi"/>
          <w:sz w:val="22"/>
        </w:rPr>
        <w:t xml:space="preserve"> </w:t>
      </w:r>
      <w:r w:rsidR="003E6848">
        <w:rPr>
          <w:rFonts w:asciiTheme="minorHAnsi" w:hAnsiTheme="minorHAnsi" w:cstheme="minorHAnsi"/>
          <w:sz w:val="22"/>
        </w:rPr>
        <w:t>n.kwiatkowska</w:t>
      </w:r>
      <w:r w:rsidRPr="00454873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454873">
        <w:rPr>
          <w:rFonts w:asciiTheme="minorHAnsi" w:hAnsiTheme="minorHAnsi" w:cstheme="minorHAnsi"/>
          <w:sz w:val="22"/>
        </w:rPr>
        <w:t>.</w:t>
      </w:r>
    </w:p>
    <w:bookmarkEnd w:id="1"/>
    <w:p w14:paraId="559D480A" w14:textId="77777777" w:rsidR="006B2C4C" w:rsidRPr="00F550D0" w:rsidRDefault="006B2C4C" w:rsidP="006B2C4C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651C908" w14:textId="490A2664" w:rsidR="006B2C4C" w:rsidRPr="00F550D0" w:rsidRDefault="006B2C4C" w:rsidP="00AE4F8F">
      <w:pPr>
        <w:tabs>
          <w:tab w:val="clear" w:pos="284"/>
        </w:tabs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550D0">
        <w:rPr>
          <w:rFonts w:asciiTheme="minorHAnsi" w:hAnsiTheme="minorHAnsi" w:cstheme="minorHAnsi"/>
          <w:i/>
          <w:sz w:val="18"/>
          <w:szCs w:val="18"/>
        </w:rPr>
        <w:t>Administratorem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danych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osobowych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przetwarzanych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przez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Miejska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Pracownię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Urbanistyczną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> </w:t>
      </w:r>
      <w:r w:rsidRPr="00F550D0">
        <w:rPr>
          <w:rFonts w:asciiTheme="minorHAnsi" w:hAnsiTheme="minorHAnsi" w:cstheme="minorHAnsi"/>
          <w:i/>
          <w:sz w:val="18"/>
          <w:szCs w:val="18"/>
        </w:rPr>
        <w:t>Łodzi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związku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realizacją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zadań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zakresie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planowania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przestrzennego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jest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Prezydent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Miasta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Łodzi,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przy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ul.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Piotrkowskiej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104,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90-926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Łódź.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Klauzula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informacyjna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dotycząca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przetwarzania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danych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osobowych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dostępna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jest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pod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adresem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www.mpu.lodz.pl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zakładce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bocznej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RODO.</w:t>
      </w:r>
    </w:p>
    <w:p w14:paraId="403294B2" w14:textId="77777777" w:rsidR="00186A37" w:rsidRPr="00F550D0" w:rsidRDefault="00186A37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7A0ADBB" w14:textId="77777777" w:rsidR="006B2C4C" w:rsidRPr="00F550D0" w:rsidRDefault="006B2C4C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7F4E52" w14:textId="7645B937" w:rsidR="004212CE" w:rsidRPr="00F550D0" w:rsidRDefault="00122D7A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550D0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37165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F550D0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37165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F550D0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F550D0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37165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323E1" w:rsidRPr="00F550D0">
        <w:rPr>
          <w:rFonts w:asciiTheme="minorHAnsi" w:hAnsiTheme="minorHAnsi" w:cstheme="minorHAnsi"/>
          <w:b/>
          <w:sz w:val="22"/>
          <w:szCs w:val="22"/>
          <w:lang w:val="pl-PL"/>
        </w:rPr>
        <w:t>Łodzi</w:t>
      </w:r>
    </w:p>
    <w:p w14:paraId="01ECA1F2" w14:textId="77777777" w:rsidR="004212CE" w:rsidRPr="00F550D0" w:rsidRDefault="004212CE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134A13F" w14:textId="77777777" w:rsidR="006108C0" w:rsidRPr="00F550D0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0D61A8" w14:textId="066E35AE" w:rsidR="004212CE" w:rsidRPr="00F550D0" w:rsidRDefault="002D66E1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F550D0">
        <w:rPr>
          <w:rFonts w:asciiTheme="minorHAnsi" w:hAnsiTheme="minorHAnsi" w:cstheme="minorHAnsi"/>
          <w:b/>
          <w:sz w:val="22"/>
        </w:rPr>
        <w:t>Adam</w:t>
      </w:r>
      <w:r w:rsidR="00371650">
        <w:rPr>
          <w:rFonts w:asciiTheme="minorHAnsi" w:hAnsiTheme="minorHAnsi" w:cstheme="minorHAnsi"/>
          <w:b/>
          <w:sz w:val="22"/>
        </w:rPr>
        <w:t xml:space="preserve"> </w:t>
      </w:r>
      <w:r w:rsidR="00032D21" w:rsidRPr="00F550D0">
        <w:rPr>
          <w:rFonts w:asciiTheme="minorHAnsi" w:hAnsiTheme="minorHAnsi" w:cstheme="minorHAnsi"/>
          <w:b/>
          <w:sz w:val="22"/>
        </w:rPr>
        <w:t>PUSTELNIK</w:t>
      </w:r>
    </w:p>
    <w:p w14:paraId="08988587" w14:textId="77777777" w:rsidR="006A637C" w:rsidRPr="00F550D0" w:rsidRDefault="006A637C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7C7B5EF7" w14:textId="77777777" w:rsidR="006108C0" w:rsidRPr="00F550D0" w:rsidRDefault="006108C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0F2F3FC2" w14:textId="2D9DB532" w:rsidR="00F032D2" w:rsidRPr="00F550D0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  <w:bookmarkStart w:id="2" w:name="_GoBack"/>
      <w:bookmarkEnd w:id="2"/>
    </w:p>
    <w:sectPr w:rsidR="00F032D2" w:rsidRPr="00F550D0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42846" w14:textId="77777777" w:rsidR="0065201E" w:rsidRDefault="0065201E" w:rsidP="00F032D2">
      <w:pPr>
        <w:spacing w:after="0" w:line="240" w:lineRule="auto"/>
      </w:pPr>
      <w:r>
        <w:separator/>
      </w:r>
    </w:p>
  </w:endnote>
  <w:endnote w:type="continuationSeparator" w:id="0">
    <w:p w14:paraId="35257FC7" w14:textId="77777777" w:rsidR="0065201E" w:rsidRDefault="0065201E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CA4D" w14:textId="77777777" w:rsidR="0065201E" w:rsidRDefault="0065201E" w:rsidP="00F032D2">
      <w:pPr>
        <w:spacing w:after="0" w:line="240" w:lineRule="auto"/>
      </w:pPr>
      <w:r>
        <w:separator/>
      </w:r>
    </w:p>
  </w:footnote>
  <w:footnote w:type="continuationSeparator" w:id="0">
    <w:p w14:paraId="16604D00" w14:textId="77777777" w:rsidR="0065201E" w:rsidRDefault="0065201E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FF1622"/>
    <w:multiLevelType w:val="hybridMultilevel"/>
    <w:tmpl w:val="05ACFAA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3583"/>
    <w:multiLevelType w:val="hybridMultilevel"/>
    <w:tmpl w:val="A1D8869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35A09"/>
    <w:multiLevelType w:val="hybridMultilevel"/>
    <w:tmpl w:val="A1D886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7D3B3C"/>
    <w:multiLevelType w:val="hybridMultilevel"/>
    <w:tmpl w:val="05ACFA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49B5"/>
    <w:rsid w:val="0001253D"/>
    <w:rsid w:val="00013497"/>
    <w:rsid w:val="00031296"/>
    <w:rsid w:val="00032D21"/>
    <w:rsid w:val="00041977"/>
    <w:rsid w:val="00043F2C"/>
    <w:rsid w:val="00062AE4"/>
    <w:rsid w:val="00065D05"/>
    <w:rsid w:val="00072EAF"/>
    <w:rsid w:val="000823AD"/>
    <w:rsid w:val="00084872"/>
    <w:rsid w:val="00091C32"/>
    <w:rsid w:val="000C3E41"/>
    <w:rsid w:val="000D0789"/>
    <w:rsid w:val="000F4028"/>
    <w:rsid w:val="001141EF"/>
    <w:rsid w:val="00117450"/>
    <w:rsid w:val="00122D7A"/>
    <w:rsid w:val="00130450"/>
    <w:rsid w:val="001321CF"/>
    <w:rsid w:val="00145CC3"/>
    <w:rsid w:val="00152169"/>
    <w:rsid w:val="0015380A"/>
    <w:rsid w:val="0015698B"/>
    <w:rsid w:val="00162894"/>
    <w:rsid w:val="00186A37"/>
    <w:rsid w:val="0019684C"/>
    <w:rsid w:val="001A38DA"/>
    <w:rsid w:val="001B052F"/>
    <w:rsid w:val="001C5A96"/>
    <w:rsid w:val="001E2643"/>
    <w:rsid w:val="001F2D8F"/>
    <w:rsid w:val="0020460B"/>
    <w:rsid w:val="00214ACC"/>
    <w:rsid w:val="0021616C"/>
    <w:rsid w:val="0025617F"/>
    <w:rsid w:val="002573F2"/>
    <w:rsid w:val="00270DD8"/>
    <w:rsid w:val="00276874"/>
    <w:rsid w:val="002865B1"/>
    <w:rsid w:val="002876A6"/>
    <w:rsid w:val="002A06D8"/>
    <w:rsid w:val="002C3F06"/>
    <w:rsid w:val="002C71CB"/>
    <w:rsid w:val="002D4747"/>
    <w:rsid w:val="002D66E1"/>
    <w:rsid w:val="002E0D86"/>
    <w:rsid w:val="002E4AE8"/>
    <w:rsid w:val="00327848"/>
    <w:rsid w:val="003319EF"/>
    <w:rsid w:val="00334F4F"/>
    <w:rsid w:val="00371650"/>
    <w:rsid w:val="00373E95"/>
    <w:rsid w:val="0038288F"/>
    <w:rsid w:val="00393AEC"/>
    <w:rsid w:val="003C47C4"/>
    <w:rsid w:val="003E45D7"/>
    <w:rsid w:val="003E6848"/>
    <w:rsid w:val="003F23FD"/>
    <w:rsid w:val="00402ACF"/>
    <w:rsid w:val="0040485F"/>
    <w:rsid w:val="00410AA8"/>
    <w:rsid w:val="004212CE"/>
    <w:rsid w:val="00447DB6"/>
    <w:rsid w:val="00453C1B"/>
    <w:rsid w:val="00470483"/>
    <w:rsid w:val="00477A0F"/>
    <w:rsid w:val="004875D1"/>
    <w:rsid w:val="00491852"/>
    <w:rsid w:val="004951EA"/>
    <w:rsid w:val="004A715E"/>
    <w:rsid w:val="004B544C"/>
    <w:rsid w:val="004D01C6"/>
    <w:rsid w:val="00523AFC"/>
    <w:rsid w:val="00537FCE"/>
    <w:rsid w:val="00540B95"/>
    <w:rsid w:val="00553718"/>
    <w:rsid w:val="00561AB4"/>
    <w:rsid w:val="00565699"/>
    <w:rsid w:val="005728A9"/>
    <w:rsid w:val="005761AC"/>
    <w:rsid w:val="005A3F3D"/>
    <w:rsid w:val="005E66E6"/>
    <w:rsid w:val="006108C0"/>
    <w:rsid w:val="00616275"/>
    <w:rsid w:val="00624AD8"/>
    <w:rsid w:val="00627812"/>
    <w:rsid w:val="00633C86"/>
    <w:rsid w:val="006359B4"/>
    <w:rsid w:val="0065201E"/>
    <w:rsid w:val="00682CA6"/>
    <w:rsid w:val="006A017C"/>
    <w:rsid w:val="006A3BA4"/>
    <w:rsid w:val="006A40EB"/>
    <w:rsid w:val="006A4BEB"/>
    <w:rsid w:val="006A637C"/>
    <w:rsid w:val="006B2C4C"/>
    <w:rsid w:val="006D78C1"/>
    <w:rsid w:val="006E3832"/>
    <w:rsid w:val="006F3C9B"/>
    <w:rsid w:val="006F5696"/>
    <w:rsid w:val="00701E19"/>
    <w:rsid w:val="00705CC0"/>
    <w:rsid w:val="007247B5"/>
    <w:rsid w:val="0072552F"/>
    <w:rsid w:val="00733474"/>
    <w:rsid w:val="00736484"/>
    <w:rsid w:val="00766B71"/>
    <w:rsid w:val="00770C7F"/>
    <w:rsid w:val="0077578E"/>
    <w:rsid w:val="0077704F"/>
    <w:rsid w:val="007A7CD4"/>
    <w:rsid w:val="007B17E3"/>
    <w:rsid w:val="007B349C"/>
    <w:rsid w:val="007C0577"/>
    <w:rsid w:val="007C588B"/>
    <w:rsid w:val="007D43C0"/>
    <w:rsid w:val="007F46A4"/>
    <w:rsid w:val="00810264"/>
    <w:rsid w:val="00811AE7"/>
    <w:rsid w:val="00811FF6"/>
    <w:rsid w:val="008345AC"/>
    <w:rsid w:val="0084445D"/>
    <w:rsid w:val="0084621D"/>
    <w:rsid w:val="008470A3"/>
    <w:rsid w:val="00847AD5"/>
    <w:rsid w:val="00871DEF"/>
    <w:rsid w:val="00885085"/>
    <w:rsid w:val="008B1FC3"/>
    <w:rsid w:val="008B435C"/>
    <w:rsid w:val="008E1A44"/>
    <w:rsid w:val="008E7DB0"/>
    <w:rsid w:val="008F6BA4"/>
    <w:rsid w:val="009055F6"/>
    <w:rsid w:val="00906B0B"/>
    <w:rsid w:val="00910009"/>
    <w:rsid w:val="00912235"/>
    <w:rsid w:val="00943442"/>
    <w:rsid w:val="00946D69"/>
    <w:rsid w:val="009605CD"/>
    <w:rsid w:val="009733A9"/>
    <w:rsid w:val="0097473F"/>
    <w:rsid w:val="009C48E5"/>
    <w:rsid w:val="009E0175"/>
    <w:rsid w:val="009E2035"/>
    <w:rsid w:val="009E5AEB"/>
    <w:rsid w:val="009F2583"/>
    <w:rsid w:val="00A1211F"/>
    <w:rsid w:val="00A13B5C"/>
    <w:rsid w:val="00A16D16"/>
    <w:rsid w:val="00A43147"/>
    <w:rsid w:val="00A43D77"/>
    <w:rsid w:val="00A47E30"/>
    <w:rsid w:val="00A663CC"/>
    <w:rsid w:val="00A81174"/>
    <w:rsid w:val="00A841E9"/>
    <w:rsid w:val="00A93CF0"/>
    <w:rsid w:val="00A945E1"/>
    <w:rsid w:val="00AC57F2"/>
    <w:rsid w:val="00AC63E9"/>
    <w:rsid w:val="00AC6512"/>
    <w:rsid w:val="00AE14C6"/>
    <w:rsid w:val="00AE1D15"/>
    <w:rsid w:val="00AE4BF6"/>
    <w:rsid w:val="00AE4F8F"/>
    <w:rsid w:val="00AF1B3C"/>
    <w:rsid w:val="00AF69D4"/>
    <w:rsid w:val="00AF6F5C"/>
    <w:rsid w:val="00AF71EB"/>
    <w:rsid w:val="00B61BA7"/>
    <w:rsid w:val="00B72527"/>
    <w:rsid w:val="00B94C4E"/>
    <w:rsid w:val="00BC3D34"/>
    <w:rsid w:val="00BC684C"/>
    <w:rsid w:val="00BD1C56"/>
    <w:rsid w:val="00BD52B8"/>
    <w:rsid w:val="00C10EC7"/>
    <w:rsid w:val="00C154B4"/>
    <w:rsid w:val="00C2360A"/>
    <w:rsid w:val="00C263B6"/>
    <w:rsid w:val="00C34D1C"/>
    <w:rsid w:val="00C42812"/>
    <w:rsid w:val="00C65F3C"/>
    <w:rsid w:val="00C6722C"/>
    <w:rsid w:val="00C855BA"/>
    <w:rsid w:val="00C9027B"/>
    <w:rsid w:val="00C93CC0"/>
    <w:rsid w:val="00CD444D"/>
    <w:rsid w:val="00CE4C9B"/>
    <w:rsid w:val="00CF01A5"/>
    <w:rsid w:val="00D61635"/>
    <w:rsid w:val="00D65A28"/>
    <w:rsid w:val="00D8002F"/>
    <w:rsid w:val="00DA2AAC"/>
    <w:rsid w:val="00DA2E2C"/>
    <w:rsid w:val="00DA6D06"/>
    <w:rsid w:val="00DC4F60"/>
    <w:rsid w:val="00DE17DC"/>
    <w:rsid w:val="00DE30F4"/>
    <w:rsid w:val="00E3238B"/>
    <w:rsid w:val="00E323E1"/>
    <w:rsid w:val="00E5212C"/>
    <w:rsid w:val="00E659E5"/>
    <w:rsid w:val="00E779C0"/>
    <w:rsid w:val="00E8381E"/>
    <w:rsid w:val="00EB15D1"/>
    <w:rsid w:val="00EC193A"/>
    <w:rsid w:val="00ED3C8E"/>
    <w:rsid w:val="00EF6D3B"/>
    <w:rsid w:val="00F013FF"/>
    <w:rsid w:val="00F032D2"/>
    <w:rsid w:val="00F348EF"/>
    <w:rsid w:val="00F550D0"/>
    <w:rsid w:val="00F63676"/>
    <w:rsid w:val="00F70EBC"/>
    <w:rsid w:val="00F76F1A"/>
    <w:rsid w:val="00F82416"/>
    <w:rsid w:val="00F97D8D"/>
    <w:rsid w:val="00FA216D"/>
    <w:rsid w:val="00FC5BB7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1358-802C-4FEC-801F-117FEA32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Natalia Kwiatkowska</cp:lastModifiedBy>
  <cp:revision>3</cp:revision>
  <cp:lastPrinted>2022-05-18T06:28:00Z</cp:lastPrinted>
  <dcterms:created xsi:type="dcterms:W3CDTF">2022-05-25T06:33:00Z</dcterms:created>
  <dcterms:modified xsi:type="dcterms:W3CDTF">2022-05-25T06:33:00Z</dcterms:modified>
</cp:coreProperties>
</file>