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D7D" w14:textId="77777777" w:rsidR="00CA41D7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2CBCA723" w14:textId="77777777" w:rsidR="00CA41D7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16E5CEA3" w14:textId="741F5C16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E0200C">
        <w:rPr>
          <w:rFonts w:asciiTheme="minorHAnsi" w:hAnsiTheme="minorHAnsi" w:cstheme="minorHAnsi"/>
          <w:sz w:val="22"/>
        </w:rPr>
        <w:t xml:space="preserve"> </w:t>
      </w:r>
      <w:r w:rsidR="00DA7999">
        <w:rPr>
          <w:rFonts w:asciiTheme="minorHAnsi" w:hAnsiTheme="minorHAnsi" w:cstheme="minorHAnsi"/>
          <w:sz w:val="22"/>
        </w:rPr>
        <w:t>22</w:t>
      </w:r>
      <w:r w:rsidR="0046596D">
        <w:rPr>
          <w:rFonts w:asciiTheme="minorHAnsi" w:hAnsiTheme="minorHAnsi" w:cstheme="minorHAnsi"/>
          <w:sz w:val="22"/>
        </w:rPr>
        <w:t xml:space="preserve"> sierpnia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2</w:t>
      </w:r>
      <w:r w:rsidR="00BC01E6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0FBC66B3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356025">
        <w:rPr>
          <w:rFonts w:cs="Arial"/>
        </w:rPr>
        <w:t>3</w:t>
      </w:r>
      <w:r w:rsidR="00996861">
        <w:rPr>
          <w:rFonts w:cs="Arial"/>
        </w:rPr>
        <w:t>19</w:t>
      </w:r>
      <w:r w:rsidR="00356025">
        <w:rPr>
          <w:rFonts w:cs="Arial"/>
        </w:rPr>
        <w:t>.2023</w:t>
      </w:r>
      <w:r w:rsidRPr="00534BE6">
        <w:rPr>
          <w:rFonts w:cs="Arial"/>
        </w:rPr>
        <w:t>.DM.</w:t>
      </w:r>
      <w:r w:rsidR="009E1B72">
        <w:rPr>
          <w:rFonts w:cs="Arial"/>
        </w:rPr>
        <w:t>DS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003A4342" w:rsidR="00F1491A" w:rsidRPr="00AC57F2" w:rsidRDefault="00913A89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bookmarkStart w:id="0" w:name="_Hlk133475901"/>
      <w:r>
        <w:rPr>
          <w:rFonts w:asciiTheme="minorHAnsi" w:hAnsiTheme="minorHAnsi" w:cstheme="minorHAnsi"/>
          <w:b/>
          <w:sz w:val="22"/>
        </w:rPr>
        <w:t>o</w:t>
      </w:r>
      <w:r w:rsidR="00356025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wyłożeniu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do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publicznego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wglądu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projektu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miejscowego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planu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zagospodarowania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przestrzennego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dla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części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obszaru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miasta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Łodzi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położonej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</w:t>
      </w:r>
      <w:r w:rsidR="00F1491A">
        <w:rPr>
          <w:rFonts w:asciiTheme="minorHAnsi" w:hAnsiTheme="minorHAnsi" w:cstheme="minorHAnsi"/>
          <w:b/>
          <w:sz w:val="22"/>
        </w:rPr>
        <w:t> </w:t>
      </w:r>
      <w:r w:rsidR="00F1491A" w:rsidRPr="00AC57F2">
        <w:rPr>
          <w:rFonts w:asciiTheme="minorHAnsi" w:hAnsiTheme="minorHAnsi" w:cstheme="minorHAnsi"/>
          <w:b/>
          <w:sz w:val="22"/>
        </w:rPr>
        <w:t>rejonie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D16DBE">
        <w:rPr>
          <w:rFonts w:asciiTheme="minorHAnsi" w:hAnsiTheme="minorHAnsi" w:cstheme="minorHAnsi"/>
          <w:b/>
          <w:sz w:val="22"/>
        </w:rPr>
        <w:t xml:space="preserve">ulic: </w:t>
      </w:r>
      <w:r w:rsidR="00996861">
        <w:rPr>
          <w:rFonts w:asciiTheme="minorHAnsi" w:hAnsiTheme="minorHAnsi" w:cstheme="minorHAnsi"/>
          <w:b/>
          <w:sz w:val="22"/>
        </w:rPr>
        <w:t xml:space="preserve">Pomorskiej, </w:t>
      </w:r>
      <w:r w:rsidR="00D50665">
        <w:rPr>
          <w:rFonts w:asciiTheme="minorHAnsi" w:hAnsiTheme="minorHAnsi" w:cstheme="minorHAnsi"/>
          <w:b/>
          <w:sz w:val="22"/>
        </w:rPr>
        <w:t>I</w:t>
      </w:r>
      <w:r w:rsidR="00996861">
        <w:rPr>
          <w:rFonts w:asciiTheme="minorHAnsi" w:hAnsiTheme="minorHAnsi" w:cstheme="minorHAnsi"/>
          <w:b/>
          <w:sz w:val="22"/>
        </w:rPr>
        <w:t>glastej, Jugosłowiańskiej i Popielarni</w:t>
      </w:r>
      <w:r w:rsidR="009E1B72">
        <w:rPr>
          <w:rFonts w:asciiTheme="minorHAnsi" w:hAnsiTheme="minorHAnsi" w:cstheme="minorHAnsi"/>
          <w:b/>
          <w:sz w:val="22"/>
        </w:rPr>
        <w:t>.</w:t>
      </w:r>
    </w:p>
    <w:p w14:paraId="385B1340" w14:textId="118E978F" w:rsidR="0046596D" w:rsidRPr="00BF615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977</w:t>
      </w:r>
      <w:r w:rsidR="00996861">
        <w:rPr>
          <w:rFonts w:asciiTheme="minorHAnsi" w:hAnsiTheme="minorHAnsi" w:cstheme="minorHAnsi"/>
          <w:sz w:val="22"/>
          <w:szCs w:val="22"/>
        </w:rPr>
        <w:t>, 1506 i 1597</w:t>
      </w:r>
      <w:r>
        <w:rPr>
          <w:rFonts w:asciiTheme="minorHAnsi" w:hAnsiTheme="minorHAnsi" w:cstheme="minorHAnsi"/>
          <w:sz w:val="22"/>
          <w:szCs w:val="22"/>
        </w:rPr>
        <w:t xml:space="preserve">), zwanej dalej ustawą, i art. 21 ust. 1, art. 39 ust. 1 i art. 54 ust. 2 ustawy 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34BE6"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</w:rPr>
        <w:t>poz. 1094</w:t>
      </w:r>
      <w:r w:rsidR="009968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1113</w:t>
      </w:r>
      <w:r w:rsidR="00996861">
        <w:rPr>
          <w:rFonts w:asciiTheme="minorHAnsi" w:hAnsiTheme="minorHAnsi" w:cstheme="minorHAnsi"/>
          <w:sz w:val="22"/>
          <w:szCs w:val="22"/>
        </w:rPr>
        <w:t>, 1501 i 1506</w:t>
      </w:r>
      <w:r w:rsidRPr="00534BE6">
        <w:rPr>
          <w:rFonts w:asciiTheme="minorHAnsi" w:hAnsiTheme="minorHAnsi" w:cstheme="minorHAnsi"/>
          <w:sz w:val="22"/>
          <w:szCs w:val="22"/>
        </w:rPr>
        <w:t xml:space="preserve">) oraz uchwały </w:t>
      </w:r>
      <w:bookmarkStart w:id="2" w:name="_Hlk116053874"/>
      <w:r w:rsidRPr="00534BE6">
        <w:rPr>
          <w:rFonts w:asciiTheme="minorHAnsi" w:hAnsiTheme="minorHAnsi" w:cstheme="minorHAnsi"/>
          <w:sz w:val="22"/>
          <w:szCs w:val="22"/>
        </w:rPr>
        <w:t>Nr </w:t>
      </w:r>
      <w:r>
        <w:rPr>
          <w:rFonts w:asciiTheme="minorHAnsi" w:hAnsiTheme="minorHAnsi" w:cstheme="minorHAnsi"/>
          <w:sz w:val="22"/>
          <w:szCs w:val="22"/>
        </w:rPr>
        <w:t>LXVIII/203</w:t>
      </w:r>
      <w:r w:rsidR="0099686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/22 Rady Miejskiej w Łodzi</w:t>
      </w:r>
      <w:r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Pr="00534BE6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16 listopada 2022</w:t>
      </w:r>
      <w:r w:rsidRPr="00534BE6">
        <w:rPr>
          <w:rFonts w:asciiTheme="minorHAnsi" w:hAnsiTheme="minorHAnsi" w:cstheme="minorHAnsi"/>
          <w:sz w:val="22"/>
          <w:szCs w:val="22"/>
        </w:rPr>
        <w:t xml:space="preserve"> r</w:t>
      </w:r>
      <w:bookmarkEnd w:id="2"/>
      <w:r w:rsidRPr="00534BE6">
        <w:rPr>
          <w:rFonts w:asciiTheme="minorHAnsi" w:hAnsiTheme="minorHAnsi" w:cstheme="minorHAnsi"/>
          <w:sz w:val="22"/>
          <w:szCs w:val="22"/>
        </w:rPr>
        <w:t>., zawiadamiam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4BE6">
        <w:rPr>
          <w:rFonts w:asciiTheme="minorHAnsi" w:hAnsiTheme="minorHAnsi" w:cstheme="minorHAnsi"/>
          <w:sz w:val="22"/>
          <w:szCs w:val="22"/>
        </w:rPr>
        <w:t>o wyłożeniu do publicznego wglądu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w rejonie </w:t>
      </w:r>
      <w:r w:rsidRPr="00D16DBE">
        <w:rPr>
          <w:rFonts w:asciiTheme="minorHAnsi" w:hAnsiTheme="minorHAnsi" w:cstheme="minorHAnsi"/>
          <w:b/>
          <w:bCs/>
          <w:sz w:val="22"/>
          <w:szCs w:val="22"/>
        </w:rPr>
        <w:t xml:space="preserve">ulic: </w:t>
      </w:r>
      <w:r w:rsidR="00996861">
        <w:rPr>
          <w:rFonts w:asciiTheme="minorHAnsi" w:hAnsiTheme="minorHAnsi" w:cstheme="minorHAnsi"/>
          <w:b/>
          <w:bCs/>
          <w:sz w:val="22"/>
          <w:szCs w:val="22"/>
        </w:rPr>
        <w:t>Pomorskiej, Iglastej, Jugosłowiańskiej i Popielarn</w:t>
      </w:r>
      <w:r w:rsidRPr="0035602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E1B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996861">
        <w:rPr>
          <w:rFonts w:asciiTheme="minorHAnsi" w:hAnsiTheme="minorHAnsi" w:cstheme="minorHAnsi"/>
          <w:sz w:val="22"/>
          <w:szCs w:val="22"/>
        </w:rPr>
        <w:br/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1"/>
    <w:p w14:paraId="34126477" w14:textId="77777777" w:rsidR="00D803F8" w:rsidRDefault="00D803F8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F59832" w14:textId="58153FBC" w:rsidR="0046596D" w:rsidRPr="00BF615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861">
        <w:rPr>
          <w:rFonts w:asciiTheme="minorHAnsi" w:hAnsiTheme="minorHAnsi" w:cstheme="minorHAnsi"/>
          <w:b/>
          <w:bCs/>
          <w:sz w:val="22"/>
          <w:szCs w:val="22"/>
        </w:rPr>
        <w:t>8 września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996861">
        <w:rPr>
          <w:rFonts w:asciiTheme="minorHAnsi" w:hAnsiTheme="minorHAnsi" w:cstheme="minorHAnsi"/>
          <w:b/>
          <w:bCs/>
          <w:sz w:val="22"/>
          <w:szCs w:val="22"/>
        </w:rPr>
        <w:t xml:space="preserve"> 29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września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C230E">
        <w:rPr>
          <w:rFonts w:asciiTheme="minorHAnsi" w:hAnsiTheme="minorHAnsi" w:cstheme="minorHAnsi"/>
          <w:b/>
          <w:sz w:val="22"/>
          <w:szCs w:val="22"/>
        </w:rPr>
        <w:t>r.</w:t>
      </w:r>
      <w:r w:rsidRPr="00DC230E">
        <w:rPr>
          <w:rFonts w:asciiTheme="minorHAnsi" w:hAnsiTheme="minorHAnsi" w:cstheme="minorHAnsi"/>
          <w:sz w:val="22"/>
          <w:szCs w:val="22"/>
        </w:rPr>
        <w:t xml:space="preserve"> w siedzibie Miejskiej Pracowni Urbanist</w:t>
      </w:r>
      <w:r w:rsidRPr="00BF615F">
        <w:rPr>
          <w:rFonts w:asciiTheme="minorHAnsi" w:hAnsiTheme="minorHAnsi" w:cstheme="minorHAnsi"/>
          <w:sz w:val="22"/>
          <w:szCs w:val="22"/>
        </w:rPr>
        <w:t>ycznej w Łodzi przy al. Tadeusza Kościuszki 19, w godzinach:  poniedział</w:t>
      </w:r>
      <w:r>
        <w:rPr>
          <w:rFonts w:asciiTheme="minorHAnsi" w:hAnsiTheme="minorHAnsi" w:cstheme="minorHAnsi"/>
          <w:sz w:val="22"/>
          <w:szCs w:val="22"/>
        </w:rPr>
        <w:t>ek - piątek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20DC7149" w14:textId="2E3B47AF" w:rsidR="0046596D" w:rsidRPr="00E0629E" w:rsidRDefault="0046596D" w:rsidP="0046596D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</w:t>
      </w:r>
      <w:r w:rsidRPr="00E0629E">
        <w:rPr>
          <w:rFonts w:asciiTheme="minorHAnsi" w:hAnsiTheme="minorHAnsi" w:cstheme="minorHAnsi"/>
          <w:sz w:val="22"/>
          <w:szCs w:val="22"/>
        </w:rPr>
        <w:t>rozwiązaniami odbędzie się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E0629E">
        <w:rPr>
          <w:rFonts w:asciiTheme="minorHAnsi" w:hAnsiTheme="minorHAnsi" w:cstheme="minorHAnsi"/>
          <w:sz w:val="22"/>
          <w:szCs w:val="22"/>
        </w:rPr>
        <w:t xml:space="preserve"> w </w:t>
      </w:r>
      <w:r w:rsidRPr="00DD3703">
        <w:rPr>
          <w:rFonts w:asciiTheme="minorHAnsi" w:hAnsiTheme="minorHAnsi" w:cstheme="minorHAnsi"/>
          <w:sz w:val="22"/>
          <w:szCs w:val="22"/>
        </w:rPr>
        <w:t>dniu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6861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 </w:t>
      </w:r>
      <w:r w:rsidR="00996861">
        <w:rPr>
          <w:rFonts w:asciiTheme="minorHAnsi" w:hAnsiTheme="minorHAnsi" w:cstheme="minorHAnsi"/>
          <w:b/>
          <w:bCs/>
          <w:sz w:val="22"/>
          <w:szCs w:val="22"/>
          <w:lang w:val="pl-PL"/>
        </w:rPr>
        <w:t>września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>r., w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>do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91280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Osoby zamierzające wziąć udział w dyskusji publicznej powinny się uprzednio zarejestrować. Link do rejestracji zostanie udostępniony na stronie </w:t>
      </w:r>
      <w:hyperlink r:id="rId9" w:history="1">
        <w:r w:rsidRPr="00E0629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E0629E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E0629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29E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E0629E">
        <w:rPr>
          <w:rFonts w:asciiTheme="minorHAnsi" w:hAnsiTheme="minorHAnsi" w:cstheme="minorHAnsi"/>
          <w:sz w:val="22"/>
          <w:szCs w:val="22"/>
        </w:rPr>
        <w:t>projekcie</w:t>
      </w:r>
      <w:r w:rsidR="00C21F2A"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011CFA51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Stosownie do art. 8c i art. 18 ust. 2 u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stawy, uwagi mogą być wnoszone do Prezydenta Miasta Łodzi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996861">
        <w:rPr>
          <w:rFonts w:asciiTheme="minorHAnsi" w:hAnsiTheme="minorHAnsi" w:cstheme="minorHAnsi"/>
          <w:b/>
          <w:bCs/>
          <w:sz w:val="22"/>
          <w:szCs w:val="22"/>
          <w:lang w:val="pl-PL"/>
        </w:rPr>
        <w:t>13 października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D803F8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DC23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>w formie papierowej na adres Miejskiej Pracowni Urba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33014BE3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CA41D7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A467E1">
        <w:rPr>
          <w:rFonts w:asciiTheme="minorHAnsi" w:hAnsiTheme="minorHAnsi" w:cstheme="minorHAnsi"/>
          <w:sz w:val="22"/>
          <w:szCs w:val="22"/>
          <w:lang w:val="pl-PL"/>
        </w:rPr>
        <w:t xml:space="preserve">3,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  <w:bookmarkEnd w:id="0"/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EE5631" w14:textId="77777777" w:rsidR="0046596D" w:rsidRPr="002D66E1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06D53B2" w14:textId="77777777" w:rsidR="0046596D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D30887C" w14:textId="77777777" w:rsidR="0046596D" w:rsidRPr="002D66E1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F0FF6C" w14:textId="77777777" w:rsidR="0046596D" w:rsidRPr="002D66E1" w:rsidRDefault="0046596D" w:rsidP="0046596D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269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C5049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47695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68A8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56025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64C5"/>
    <w:rsid w:val="004471B3"/>
    <w:rsid w:val="00447DB6"/>
    <w:rsid w:val="00453C1B"/>
    <w:rsid w:val="0046596D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6F7F0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B486D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13A89"/>
    <w:rsid w:val="00943442"/>
    <w:rsid w:val="00946D69"/>
    <w:rsid w:val="00956586"/>
    <w:rsid w:val="009605CD"/>
    <w:rsid w:val="0096554E"/>
    <w:rsid w:val="00971325"/>
    <w:rsid w:val="009733A9"/>
    <w:rsid w:val="0097473F"/>
    <w:rsid w:val="009965D1"/>
    <w:rsid w:val="00996861"/>
    <w:rsid w:val="00996F29"/>
    <w:rsid w:val="009C48E5"/>
    <w:rsid w:val="009E1B72"/>
    <w:rsid w:val="009E2035"/>
    <w:rsid w:val="009E5AEB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01E6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A41D7"/>
    <w:rsid w:val="00CB1F8E"/>
    <w:rsid w:val="00CD444D"/>
    <w:rsid w:val="00D16DBE"/>
    <w:rsid w:val="00D35EA1"/>
    <w:rsid w:val="00D50665"/>
    <w:rsid w:val="00D54D92"/>
    <w:rsid w:val="00D61635"/>
    <w:rsid w:val="00D65A28"/>
    <w:rsid w:val="00D75AE4"/>
    <w:rsid w:val="00D8002F"/>
    <w:rsid w:val="00D803F8"/>
    <w:rsid w:val="00DA2AAC"/>
    <w:rsid w:val="00DA2E2C"/>
    <w:rsid w:val="00DA7999"/>
    <w:rsid w:val="00DB31B1"/>
    <w:rsid w:val="00DC230E"/>
    <w:rsid w:val="00DC4F60"/>
    <w:rsid w:val="00DD3703"/>
    <w:rsid w:val="00DE17DC"/>
    <w:rsid w:val="00DE30F4"/>
    <w:rsid w:val="00DE586D"/>
    <w:rsid w:val="00DF57C3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Dorota Staręga</cp:lastModifiedBy>
  <cp:revision>29</cp:revision>
  <cp:lastPrinted>2023-05-04T07:05:00Z</cp:lastPrinted>
  <dcterms:created xsi:type="dcterms:W3CDTF">2022-09-09T09:26:00Z</dcterms:created>
  <dcterms:modified xsi:type="dcterms:W3CDTF">2023-09-01T05:47:00Z</dcterms:modified>
</cp:coreProperties>
</file>