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0D" w:rsidRPr="004B46B9" w:rsidRDefault="00B15A0D" w:rsidP="00C4045C">
      <w:pPr>
        <w:spacing w:after="0" w:line="259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15A0D" w:rsidRPr="004B46B9" w:rsidRDefault="00B15A0D" w:rsidP="00B15A0D">
      <w:pPr>
        <w:spacing w:after="0" w:line="259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46B9">
        <w:rPr>
          <w:rFonts w:ascii="Times New Roman" w:hAnsi="Times New Roman" w:cs="Times New Roman"/>
          <w:sz w:val="24"/>
          <w:szCs w:val="24"/>
        </w:rPr>
        <w:t xml:space="preserve">Łódź, </w:t>
      </w:r>
      <w:r w:rsidRPr="00AB6022">
        <w:rPr>
          <w:rFonts w:ascii="Times New Roman" w:hAnsi="Times New Roman" w:cs="Times New Roman"/>
          <w:color w:val="auto"/>
          <w:sz w:val="24"/>
          <w:szCs w:val="24"/>
        </w:rPr>
        <w:t>dnia</w:t>
      </w:r>
      <w:r w:rsidR="00AB6022" w:rsidRPr="00AB6022">
        <w:rPr>
          <w:rFonts w:ascii="Times New Roman" w:hAnsi="Times New Roman" w:cs="Times New Roman"/>
          <w:color w:val="auto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4B46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46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15A0D" w:rsidRPr="004B46B9" w:rsidRDefault="00B15A0D" w:rsidP="00B15A0D">
      <w:pPr>
        <w:spacing w:after="0" w:line="259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15A0D" w:rsidRPr="004B46B9" w:rsidRDefault="00B15A0D" w:rsidP="00B15A0D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46B9">
        <w:rPr>
          <w:rFonts w:ascii="Times New Roman" w:hAnsi="Times New Roman" w:cs="Times New Roman"/>
          <w:sz w:val="24"/>
          <w:szCs w:val="24"/>
        </w:rPr>
        <w:t xml:space="preserve">Miasto łódź – </w:t>
      </w:r>
      <w:bookmarkStart w:id="0" w:name="_Hlk69200788"/>
      <w:r w:rsidRPr="004B46B9">
        <w:rPr>
          <w:rFonts w:ascii="Times New Roman" w:hAnsi="Times New Roman" w:cs="Times New Roman"/>
          <w:sz w:val="24"/>
          <w:szCs w:val="24"/>
        </w:rPr>
        <w:t>Miejska Pracownia Urbanistyczna w Łodzi</w:t>
      </w:r>
      <w:bookmarkEnd w:id="0"/>
    </w:p>
    <w:p w:rsidR="00B15A0D" w:rsidRPr="004B46B9" w:rsidRDefault="00B15A0D" w:rsidP="00B15A0D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B46B9">
        <w:rPr>
          <w:rFonts w:ascii="Times New Roman" w:hAnsi="Times New Roman" w:cs="Times New Roman"/>
          <w:sz w:val="24"/>
          <w:szCs w:val="24"/>
        </w:rPr>
        <w:t>al. Tadeusza Kościuszki 19, 90-418 Łódź</w:t>
      </w:r>
    </w:p>
    <w:p w:rsidR="00B15A0D" w:rsidRPr="00EF37C5" w:rsidRDefault="00EF37C5" w:rsidP="00B15A0D">
      <w:pPr>
        <w:pStyle w:val="Nagwek"/>
      </w:pPr>
      <w:r w:rsidRPr="00EF37C5">
        <w:t>postępowanie nr MPU.AO.260.16</w:t>
      </w:r>
      <w:r w:rsidR="00B15A0D" w:rsidRPr="00EF37C5">
        <w:t>.20</w:t>
      </w:r>
      <w:r w:rsidR="00C93762" w:rsidRPr="00EF37C5">
        <w:t>22</w:t>
      </w:r>
    </w:p>
    <w:p w:rsidR="00B15A0D" w:rsidRPr="004B46B9" w:rsidRDefault="00B15A0D" w:rsidP="00B15A0D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15A0D" w:rsidRPr="004B46B9" w:rsidRDefault="00B15A0D" w:rsidP="00B15A0D">
      <w:pPr>
        <w:spacing w:after="0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6B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B15A0D" w:rsidRPr="00BF269F" w:rsidRDefault="00B15A0D" w:rsidP="00B15A0D">
      <w:pPr>
        <w:spacing w:after="0" w:line="259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5A0D" w:rsidRPr="00BF269F" w:rsidRDefault="00B15A0D" w:rsidP="00B15A0D">
      <w:pPr>
        <w:spacing w:after="0" w:line="216" w:lineRule="auto"/>
        <w:ind w:left="-142" w:right="0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Miasto Łódź - Miejska Pracownia Urbanistyczna w Łodzi działając na podstawie art. 2 ust. 1      pkt 1 ustawy z dnia 11 września 2019 roku Prawo zamówień publicznych (t. j. Dz. U. z 2021 r., poz. 1129 ze zm.) zaprasza do składania ofert na realizację usługi wypożyczenia licencji </w:t>
      </w:r>
      <w:proofErr w:type="spellStart"/>
      <w:r w:rsidRPr="00BF269F">
        <w:rPr>
          <w:rFonts w:ascii="Times New Roman" w:hAnsi="Times New Roman" w:cs="Times New Roman"/>
          <w:sz w:val="24"/>
          <w:szCs w:val="24"/>
        </w:rPr>
        <w:t>Autodesk</w:t>
      </w:r>
      <w:proofErr w:type="spellEnd"/>
      <w:r w:rsidRPr="00BF269F">
        <w:rPr>
          <w:rFonts w:ascii="Times New Roman" w:hAnsi="Times New Roman" w:cs="Times New Roman"/>
          <w:sz w:val="24"/>
          <w:szCs w:val="24"/>
        </w:rPr>
        <w:t>.</w:t>
      </w:r>
    </w:p>
    <w:p w:rsidR="00B15A0D" w:rsidRPr="00BF269F" w:rsidRDefault="00B15A0D" w:rsidP="00B15A0D">
      <w:pPr>
        <w:spacing w:after="0" w:line="216" w:lineRule="auto"/>
        <w:ind w:left="-142" w:right="0" w:firstLine="0"/>
        <w:rPr>
          <w:rFonts w:ascii="Times New Roman" w:hAnsi="Times New Roman" w:cs="Times New Roman"/>
          <w:sz w:val="24"/>
          <w:szCs w:val="24"/>
        </w:rPr>
      </w:pPr>
    </w:p>
    <w:p w:rsidR="00B15A0D" w:rsidRPr="00BF269F" w:rsidRDefault="00B15A0D" w:rsidP="00B15A0D">
      <w:pPr>
        <w:tabs>
          <w:tab w:val="center" w:pos="1871"/>
        </w:tabs>
        <w:spacing w:after="30" w:line="264" w:lineRule="auto"/>
        <w:ind w:left="-142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1583B">
        <w:rPr>
          <w:rFonts w:ascii="Times New Roman" w:hAnsi="Times New Roman" w:cs="Times New Roman"/>
          <w:sz w:val="24"/>
          <w:szCs w:val="24"/>
        </w:rPr>
        <w:t>1.</w:t>
      </w:r>
      <w:r w:rsidRPr="00BF269F">
        <w:rPr>
          <w:rFonts w:ascii="Times New Roman" w:hAnsi="Times New Roman" w:cs="Times New Roman"/>
          <w:b/>
          <w:sz w:val="24"/>
          <w:szCs w:val="24"/>
        </w:rPr>
        <w:tab/>
        <w:t>Opis przedmiotu zamówienia:</w:t>
      </w:r>
    </w:p>
    <w:p w:rsidR="00B15A0D" w:rsidRPr="00BF269F" w:rsidRDefault="00B15A0D" w:rsidP="00B15A0D">
      <w:pPr>
        <w:numPr>
          <w:ilvl w:val="0"/>
          <w:numId w:val="1"/>
        </w:numPr>
        <w:spacing w:line="240" w:lineRule="auto"/>
        <w:ind w:right="-49" w:hanging="35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Przedmiotem zamówienia jest wypożyczenie na okres 12 m-</w:t>
      </w:r>
      <w:proofErr w:type="spellStart"/>
      <w:r w:rsidRPr="00BF269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BF269F">
        <w:rPr>
          <w:rFonts w:ascii="Times New Roman" w:hAnsi="Times New Roman" w:cs="Times New Roman"/>
          <w:sz w:val="24"/>
          <w:szCs w:val="24"/>
        </w:rPr>
        <w:t>:</w:t>
      </w:r>
    </w:p>
    <w:p w:rsidR="00B15A0D" w:rsidRPr="00BF269F" w:rsidRDefault="00B15A0D" w:rsidP="00B15A0D">
      <w:pPr>
        <w:spacing w:line="240" w:lineRule="auto"/>
        <w:ind w:left="806" w:right="-49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- 10 licencji oprogramowania AEC Collection </w:t>
      </w:r>
      <w:proofErr w:type="spellStart"/>
      <w:r w:rsidRPr="00BF269F">
        <w:rPr>
          <w:rFonts w:ascii="Times New Roman" w:hAnsi="Times New Roman" w:cs="Times New Roman"/>
          <w:sz w:val="24"/>
          <w:szCs w:val="24"/>
        </w:rPr>
        <w:t>TradeIn</w:t>
      </w:r>
      <w:proofErr w:type="spellEnd"/>
      <w:r w:rsidRPr="00BF269F">
        <w:rPr>
          <w:rFonts w:ascii="Times New Roman" w:hAnsi="Times New Roman" w:cs="Times New Roman"/>
          <w:sz w:val="24"/>
          <w:szCs w:val="24"/>
        </w:rPr>
        <w:t xml:space="preserve"> 2:1 Y2,</w:t>
      </w:r>
    </w:p>
    <w:p w:rsidR="00B15A0D" w:rsidRPr="00BF269F" w:rsidRDefault="00B15A0D" w:rsidP="00B15A0D">
      <w:pPr>
        <w:spacing w:line="240" w:lineRule="auto"/>
        <w:ind w:left="806" w:right="-49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- </w:t>
      </w:r>
      <w:r w:rsidR="00C4045C" w:rsidRPr="00BF269F">
        <w:rPr>
          <w:rFonts w:ascii="Times New Roman" w:hAnsi="Times New Roman" w:cs="Times New Roman"/>
          <w:sz w:val="24"/>
          <w:szCs w:val="24"/>
        </w:rPr>
        <w:t xml:space="preserve"> </w:t>
      </w:r>
      <w:r w:rsidR="00BF269F" w:rsidRPr="00BF269F">
        <w:rPr>
          <w:rFonts w:ascii="Times New Roman" w:hAnsi="Times New Roman" w:cs="Times New Roman"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sz w:val="24"/>
          <w:szCs w:val="24"/>
        </w:rPr>
        <w:t>3</w:t>
      </w:r>
      <w:r w:rsidR="00BF269F" w:rsidRPr="00BF269F">
        <w:rPr>
          <w:rFonts w:ascii="Times New Roman" w:hAnsi="Times New Roman" w:cs="Times New Roman"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sz w:val="24"/>
          <w:szCs w:val="24"/>
        </w:rPr>
        <w:t xml:space="preserve">licencji oprogramowania </w:t>
      </w:r>
      <w:proofErr w:type="spellStart"/>
      <w:r w:rsidRPr="00BF269F">
        <w:rPr>
          <w:rFonts w:ascii="Times New Roman" w:hAnsi="Times New Roman" w:cs="Times New Roman"/>
          <w:sz w:val="24"/>
          <w:szCs w:val="24"/>
        </w:rPr>
        <w:t>Infraworks</w:t>
      </w:r>
      <w:proofErr w:type="spellEnd"/>
      <w:r w:rsidR="00FB2591" w:rsidRPr="00BF269F">
        <w:rPr>
          <w:rFonts w:ascii="Times New Roman" w:hAnsi="Times New Roman" w:cs="Times New Roman"/>
          <w:sz w:val="24"/>
          <w:szCs w:val="24"/>
        </w:rPr>
        <w:t xml:space="preserve"> SLM</w:t>
      </w:r>
    </w:p>
    <w:p w:rsidR="00B15A0D" w:rsidRPr="00BF269F" w:rsidRDefault="00B15A0D" w:rsidP="00BF269F">
      <w:pPr>
        <w:spacing w:line="240" w:lineRule="auto"/>
        <w:ind w:left="1276" w:right="-49" w:hanging="47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- 5 licencji oprogramowania BIM 360 </w:t>
      </w:r>
      <w:proofErr w:type="spellStart"/>
      <w:r w:rsidRPr="00BF269F">
        <w:rPr>
          <w:rFonts w:ascii="Times New Roman" w:hAnsi="Times New Roman" w:cs="Times New Roman"/>
          <w:sz w:val="24"/>
          <w:szCs w:val="24"/>
        </w:rPr>
        <w:t>Docs</w:t>
      </w:r>
      <w:proofErr w:type="spellEnd"/>
      <w:r w:rsidRPr="00BF269F">
        <w:rPr>
          <w:rFonts w:ascii="Times New Roman" w:hAnsi="Times New Roman" w:cs="Times New Roman"/>
          <w:sz w:val="24"/>
          <w:szCs w:val="24"/>
        </w:rPr>
        <w:t xml:space="preserve"> (w tym 3 licencje jako kontynuacja kontraktu 110002182948)</w:t>
      </w:r>
    </w:p>
    <w:p w:rsidR="00B15A0D" w:rsidRPr="00BF269F" w:rsidRDefault="00B15A0D" w:rsidP="00B15A0D">
      <w:pPr>
        <w:numPr>
          <w:ilvl w:val="0"/>
          <w:numId w:val="1"/>
        </w:numPr>
        <w:spacing w:line="240" w:lineRule="auto"/>
        <w:ind w:right="-49" w:hanging="35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Oznaczenie według Wspólnego Słownika Zamówień CPV: 483210000-4 pakiety oprogramowania do projektowania wspomaganego komputerowo (CAD), </w:t>
      </w:r>
    </w:p>
    <w:p w:rsidR="00B15A0D" w:rsidRPr="00BF269F" w:rsidRDefault="00B15A0D" w:rsidP="00B15A0D">
      <w:pPr>
        <w:ind w:left="816" w:right="14" w:hanging="532"/>
        <w:rPr>
          <w:rFonts w:ascii="Times New Roman" w:hAnsi="Times New Roman" w:cs="Times New Roman"/>
          <w:sz w:val="4"/>
          <w:szCs w:val="24"/>
        </w:rPr>
      </w:pPr>
    </w:p>
    <w:p w:rsidR="00B15A0D" w:rsidRPr="00BF269F" w:rsidRDefault="00B15A0D" w:rsidP="00B15A0D">
      <w:pPr>
        <w:numPr>
          <w:ilvl w:val="0"/>
          <w:numId w:val="2"/>
        </w:numPr>
        <w:spacing w:after="4" w:line="264" w:lineRule="auto"/>
        <w:ind w:right="0" w:hanging="532"/>
        <w:rPr>
          <w:rFonts w:ascii="Times New Roman" w:hAnsi="Times New Roman" w:cs="Times New Roman"/>
          <w:b/>
          <w:sz w:val="24"/>
          <w:szCs w:val="24"/>
        </w:rPr>
      </w:pPr>
      <w:r w:rsidRPr="00BF269F">
        <w:rPr>
          <w:rFonts w:ascii="Times New Roman" w:hAnsi="Times New Roman" w:cs="Times New Roman"/>
          <w:b/>
          <w:sz w:val="24"/>
          <w:szCs w:val="24"/>
        </w:rPr>
        <w:t>Termin realizacji zamówienia:</w:t>
      </w:r>
    </w:p>
    <w:p w:rsidR="00B15A0D" w:rsidRPr="00BF269F" w:rsidRDefault="00BF269F" w:rsidP="00BF269F">
      <w:pPr>
        <w:ind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F269F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  <w:r w:rsidR="00C4045C" w:rsidRPr="00BF269F">
        <w:rPr>
          <w:rFonts w:ascii="Times New Roman" w:hAnsi="Times New Roman" w:cs="Times New Roman"/>
          <w:bCs/>
          <w:color w:val="auto"/>
          <w:sz w:val="24"/>
          <w:szCs w:val="24"/>
        </w:rPr>
        <w:t>ie później niż do 30.03.2022 r.</w:t>
      </w:r>
      <w:bookmarkStart w:id="1" w:name="_GoBack"/>
      <w:bookmarkEnd w:id="1"/>
    </w:p>
    <w:p w:rsidR="00B15A0D" w:rsidRPr="00BF269F" w:rsidRDefault="00B15A0D" w:rsidP="00B15A0D">
      <w:pPr>
        <w:numPr>
          <w:ilvl w:val="0"/>
          <w:numId w:val="2"/>
        </w:numPr>
        <w:spacing w:after="4" w:line="264" w:lineRule="auto"/>
        <w:ind w:right="0" w:hanging="503"/>
        <w:rPr>
          <w:rFonts w:ascii="Times New Roman" w:hAnsi="Times New Roman" w:cs="Times New Roman"/>
          <w:b/>
          <w:sz w:val="24"/>
          <w:szCs w:val="24"/>
        </w:rPr>
      </w:pPr>
      <w:r w:rsidRPr="00BF269F"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:rsidR="00B15A0D" w:rsidRPr="00BF269F" w:rsidRDefault="00B15A0D" w:rsidP="00B15A0D">
      <w:pPr>
        <w:numPr>
          <w:ilvl w:val="0"/>
          <w:numId w:val="3"/>
        </w:numPr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 Oferty należy składać do </w:t>
      </w:r>
      <w:r w:rsidRPr="00AB602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dnia </w:t>
      </w:r>
      <w:r w:rsidR="00AB6022" w:rsidRPr="00AB60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18.03.2022</w:t>
      </w:r>
      <w:r w:rsidRPr="00AB60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 r. </w:t>
      </w:r>
      <w:r w:rsidRPr="00AB602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do godz. </w:t>
      </w:r>
      <w:r w:rsidRPr="00AB60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12</w:t>
      </w:r>
      <w:r w:rsidRPr="00AB602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vertAlign w:val="superscript"/>
          <w:lang w:eastAsia="pl-PL"/>
        </w:rPr>
        <w:t>00</w:t>
      </w:r>
      <w:r w:rsidRPr="00AB6022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pl-PL"/>
        </w:rPr>
        <w:t xml:space="preserve"> </w:t>
      </w:r>
      <w:r w:rsidRPr="00AB6022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adres:</w:t>
      </w:r>
    </w:p>
    <w:p w:rsidR="00B15A0D" w:rsidRPr="00BF269F" w:rsidRDefault="00B15A0D" w:rsidP="00B15A0D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Miejska Pracownia Urbanistyczna w Łodzi al. Tadeusza Kościuszki 19, 90-418 Łódź lub,</w:t>
      </w:r>
    </w:p>
    <w:p w:rsidR="00B15A0D" w:rsidRPr="00BF269F" w:rsidRDefault="00B15A0D" w:rsidP="00B15A0D">
      <w:pPr>
        <w:numPr>
          <w:ilvl w:val="0"/>
          <w:numId w:val="3"/>
        </w:numPr>
        <w:autoSpaceDE w:val="0"/>
        <w:autoSpaceDN w:val="0"/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drogą elektroniczną na adres: </w:t>
      </w:r>
      <w:hyperlink r:id="rId5" w:history="1">
        <w:r w:rsidRPr="00BF269F">
          <w:rPr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single"/>
            <w:lang w:eastAsia="pl-PL"/>
          </w:rPr>
          <w:t>mpu@mpu.lodz.pl</w:t>
        </w:r>
      </w:hyperlink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lub </w:t>
      </w:r>
      <w:hyperlink r:id="rId6" w:history="1">
        <w:r w:rsidRPr="00BF269F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l-PL"/>
          </w:rPr>
          <w:t>c.hollitzer@mpu.lodz.pl</w:t>
        </w:r>
      </w:hyperlink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lub,</w:t>
      </w:r>
    </w:p>
    <w:p w:rsidR="00B15A0D" w:rsidRPr="00BF269F" w:rsidRDefault="00B15A0D" w:rsidP="00B15A0D">
      <w:pPr>
        <w:numPr>
          <w:ilvl w:val="0"/>
          <w:numId w:val="3"/>
        </w:numPr>
        <w:autoSpaceDE w:val="0"/>
        <w:autoSpaceDN w:val="0"/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osobiście w kancelarii Miejskiej Pracowni Urbanistycznej w Łodzi w pokoju 1.1               na I piętrze.</w:t>
      </w:r>
    </w:p>
    <w:p w:rsidR="00B15A0D" w:rsidRPr="00BF269F" w:rsidRDefault="00B15A0D" w:rsidP="00B15A0D">
      <w:pPr>
        <w:spacing w:after="4" w:line="264" w:lineRule="auto"/>
        <w:ind w:left="567" w:right="0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Na kopercie należy umieścić nazwę i adres Wykonawcy wraz z dopiskiem:</w:t>
      </w:r>
    </w:p>
    <w:p w:rsidR="00B15A0D" w:rsidRPr="00BF269F" w:rsidRDefault="00B15A0D" w:rsidP="00B15A0D">
      <w:pPr>
        <w:spacing w:after="4" w:line="264" w:lineRule="auto"/>
        <w:ind w:left="567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Oferta </w:t>
      </w:r>
      <w:proofErr w:type="spellStart"/>
      <w:r w:rsidRPr="00BF269F">
        <w:rPr>
          <w:rFonts w:ascii="Times New Roman" w:hAnsi="Times New Roman" w:cs="Times New Roman"/>
          <w:b/>
          <w:sz w:val="24"/>
          <w:szCs w:val="24"/>
          <w:u w:val="single"/>
        </w:rPr>
        <w:t>Autodesk</w:t>
      </w:r>
      <w:proofErr w:type="spellEnd"/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.</w:t>
      </w:r>
    </w:p>
    <w:p w:rsidR="00B15A0D" w:rsidRPr="00BF269F" w:rsidRDefault="00B15A0D" w:rsidP="00B15A0D">
      <w:pPr>
        <w:spacing w:after="4" w:line="264" w:lineRule="auto"/>
        <w:ind w:left="567" w:right="0" w:firstLine="0"/>
        <w:rPr>
          <w:rFonts w:ascii="Times New Roman" w:eastAsia="Times New Roman" w:hAnsi="Times New Roman" w:cs="Times New Roman"/>
          <w:b/>
          <w:color w:val="auto"/>
          <w:sz w:val="2"/>
          <w:szCs w:val="24"/>
          <w:u w:val="single"/>
          <w:lang w:eastAsia="pl-PL"/>
        </w:rPr>
      </w:pPr>
    </w:p>
    <w:p w:rsidR="00B15A0D" w:rsidRPr="00BF269F" w:rsidRDefault="00B15A0D" w:rsidP="00B15A0D">
      <w:pPr>
        <w:spacing w:after="4" w:line="264" w:lineRule="auto"/>
        <w:ind w:left="567" w:right="0" w:hanging="567"/>
        <w:rPr>
          <w:rFonts w:ascii="Times New Roman" w:hAnsi="Times New Roman" w:cs="Times New Roman"/>
          <w:sz w:val="24"/>
          <w:szCs w:val="24"/>
        </w:rPr>
      </w:pPr>
      <w:r w:rsidRPr="00C158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4.</w:t>
      </w:r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</w:t>
      </w:r>
      <w:r w:rsidRPr="00BF269F">
        <w:rPr>
          <w:rFonts w:ascii="Times New Roman" w:hAnsi="Times New Roman" w:cs="Times New Roman"/>
          <w:sz w:val="24"/>
          <w:szCs w:val="24"/>
        </w:rPr>
        <w:t>Otwarcie ofert jest jawne i nastąpi bezpośrednio po upływie terminu ich składania.</w:t>
      </w:r>
    </w:p>
    <w:p w:rsidR="00B15A0D" w:rsidRPr="00BF269F" w:rsidRDefault="00B15A0D" w:rsidP="00B15A0D">
      <w:pPr>
        <w:spacing w:after="4" w:line="264" w:lineRule="auto"/>
        <w:ind w:right="0" w:hanging="426"/>
        <w:rPr>
          <w:rFonts w:ascii="Times New Roman" w:hAnsi="Times New Roman" w:cs="Times New Roman"/>
          <w:sz w:val="2"/>
          <w:szCs w:val="24"/>
        </w:rPr>
      </w:pPr>
    </w:p>
    <w:p w:rsidR="00B15A0D" w:rsidRPr="00BF269F" w:rsidRDefault="00B15A0D" w:rsidP="00B15A0D">
      <w:pPr>
        <w:spacing w:after="0" w:line="217" w:lineRule="auto"/>
        <w:ind w:left="503" w:right="14" w:hanging="5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C158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5.</w:t>
      </w:r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 Opis sposobu przygotowania oferty:</w:t>
      </w:r>
    </w:p>
    <w:p w:rsidR="00B15A0D" w:rsidRPr="00BF269F" w:rsidRDefault="00B15A0D" w:rsidP="00B15A0D">
      <w:pPr>
        <w:spacing w:after="0" w:line="217" w:lineRule="auto"/>
        <w:ind w:left="503" w:right="14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</w:pPr>
      <w:r w:rsidRPr="00BF269F">
        <w:rPr>
          <w:rFonts w:ascii="Times New Roman" w:hAnsi="Times New Roman" w:cs="Times New Roman"/>
          <w:bCs/>
          <w:color w:val="auto"/>
          <w:sz w:val="24"/>
          <w:szCs w:val="24"/>
        </w:rPr>
        <w:t>Wykonawca może z</w:t>
      </w:r>
      <w:r w:rsidRPr="00BF269F">
        <w:rPr>
          <w:rFonts w:ascii="Times New Roman" w:eastAsia="Malgun Gothic Semilight" w:hAnsi="Times New Roman" w:cs="Times New Roman"/>
          <w:bCs/>
          <w:color w:val="auto"/>
          <w:sz w:val="24"/>
          <w:szCs w:val="24"/>
        </w:rPr>
        <w:t>ł</w:t>
      </w:r>
      <w:r w:rsidRPr="00BF269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ożyć tylko jedną ofertę w niniejszym postępowaniu, </w:t>
      </w:r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ofertę należy złożyć na formularzu ofertowym stanowiącym </w:t>
      </w:r>
      <w:r w:rsidRPr="00447C8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załącznik </w:t>
      </w:r>
      <w:r w:rsidR="00917372" w:rsidRPr="00447C8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>nr 1</w:t>
      </w:r>
      <w:r w:rsidRPr="00447C89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 do </w:t>
      </w:r>
      <w:r w:rsidRPr="00BF269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pl-PL"/>
        </w:rPr>
        <w:t xml:space="preserve">zapytania ofertowego </w:t>
      </w: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(oferty złożone w inny sposób nie będą rozpatrywane).</w:t>
      </w:r>
    </w:p>
    <w:p w:rsidR="00B15A0D" w:rsidRPr="00EF37C5" w:rsidRDefault="00B15A0D" w:rsidP="00BF269F">
      <w:pPr>
        <w:spacing w:after="0" w:line="217" w:lineRule="auto"/>
        <w:ind w:right="14" w:firstLine="0"/>
        <w:rPr>
          <w:rFonts w:ascii="Times New Roman" w:hAnsi="Times New Roman" w:cs="Times New Roman"/>
          <w:color w:val="auto"/>
          <w:sz w:val="6"/>
          <w:szCs w:val="24"/>
          <w:u w:val="single"/>
        </w:rPr>
      </w:pPr>
    </w:p>
    <w:p w:rsidR="00B15A0D" w:rsidRPr="00BF269F" w:rsidRDefault="00B15A0D" w:rsidP="00B15A0D">
      <w:pPr>
        <w:spacing w:after="0" w:line="240" w:lineRule="auto"/>
        <w:ind w:right="0" w:firstLine="426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Oferty składane w odpowiedzi na zapytanie ofertowe, muszą zawierać:</w:t>
      </w:r>
    </w:p>
    <w:p w:rsidR="00B15A0D" w:rsidRPr="00BF269F" w:rsidRDefault="00B15A0D" w:rsidP="00B15A0D">
      <w:pPr>
        <w:numPr>
          <w:ilvl w:val="0"/>
          <w:numId w:val="4"/>
        </w:numPr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dane oferenta: firma, adres, NIP, adres poczty elektronicznej oraz nr telefonu;</w:t>
      </w:r>
    </w:p>
    <w:p w:rsidR="00B15A0D" w:rsidRPr="00BF269F" w:rsidRDefault="00B15A0D" w:rsidP="00B15A0D">
      <w:pPr>
        <w:numPr>
          <w:ilvl w:val="0"/>
          <w:numId w:val="4"/>
        </w:numPr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datę sporządzenia oferty;</w:t>
      </w:r>
    </w:p>
    <w:p w:rsidR="00B15A0D" w:rsidRPr="00BF269F" w:rsidRDefault="00B15A0D" w:rsidP="00B15A0D">
      <w:pPr>
        <w:numPr>
          <w:ilvl w:val="0"/>
          <w:numId w:val="4"/>
        </w:numPr>
        <w:spacing w:after="0" w:line="240" w:lineRule="auto"/>
        <w:ind w:left="851" w:right="0" w:hanging="425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wysokość wynagrodzenia za realizację zamówienia (cena netto i brutto);</w:t>
      </w:r>
    </w:p>
    <w:p w:rsidR="00B15A0D" w:rsidRPr="00BF269F" w:rsidRDefault="00C4045C" w:rsidP="00B15A0D">
      <w:pPr>
        <w:pStyle w:val="Akapitzlist"/>
        <w:numPr>
          <w:ilvl w:val="0"/>
          <w:numId w:val="4"/>
        </w:numPr>
        <w:spacing w:after="0"/>
        <w:ind w:left="851" w:right="14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c</w:t>
      </w:r>
      <w:r w:rsidR="00B15A0D" w:rsidRPr="00BF269F">
        <w:rPr>
          <w:rFonts w:ascii="Times New Roman" w:hAnsi="Times New Roman" w:cs="Times New Roman"/>
          <w:sz w:val="24"/>
          <w:szCs w:val="24"/>
        </w:rPr>
        <w:t>eny w ofercie muszą być wyrażone cyframi i słownie.</w:t>
      </w:r>
    </w:p>
    <w:p w:rsidR="00B15A0D" w:rsidRPr="00BF269F" w:rsidRDefault="00C4045C" w:rsidP="00B15A0D">
      <w:pPr>
        <w:numPr>
          <w:ilvl w:val="0"/>
          <w:numId w:val="4"/>
        </w:numPr>
        <w:spacing w:after="0"/>
        <w:ind w:left="851" w:right="14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c</w:t>
      </w:r>
      <w:r w:rsidR="00B15A0D" w:rsidRPr="00BF269F">
        <w:rPr>
          <w:rFonts w:ascii="Times New Roman" w:hAnsi="Times New Roman" w:cs="Times New Roman"/>
          <w:sz w:val="24"/>
          <w:szCs w:val="24"/>
        </w:rPr>
        <w:t>ena brutto za realizację przedmiotu zamówienia musi obejmować wszystkie koszty jego wykonania.</w:t>
      </w:r>
    </w:p>
    <w:p w:rsidR="00B15A0D" w:rsidRPr="00BF269F" w:rsidRDefault="00B15A0D" w:rsidP="00B15A0D">
      <w:pPr>
        <w:pStyle w:val="Akapitzlist"/>
        <w:numPr>
          <w:ilvl w:val="0"/>
          <w:numId w:val="4"/>
        </w:numPr>
        <w:spacing w:after="0" w:line="264" w:lineRule="auto"/>
        <w:ind w:left="851" w:right="86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Zamawiający wymaga, by oferta wraz ze wszystkimi załącznikami była podpisana przez osoby uprawnione do reprezentowania Wykonawcy. W sytuacji, gdy </w:t>
      </w:r>
      <w:r w:rsidRPr="00BF269F">
        <w:rPr>
          <w:rFonts w:ascii="Times New Roman" w:hAnsi="Times New Roman" w:cs="Times New Roman"/>
          <w:sz w:val="24"/>
          <w:szCs w:val="24"/>
        </w:rPr>
        <w:lastRenderedPageBreak/>
        <w:t>Wykonawca reprezentowany jest przez pełnomocnika, do oferty należy dołączyć pełnomocnictwo we właściwej formie.</w:t>
      </w:r>
    </w:p>
    <w:p w:rsidR="00B15A0D" w:rsidRPr="00BF269F" w:rsidRDefault="00B15A0D" w:rsidP="00B15A0D">
      <w:pPr>
        <w:pStyle w:val="Akapitzlist"/>
        <w:numPr>
          <w:ilvl w:val="0"/>
          <w:numId w:val="4"/>
        </w:numPr>
        <w:spacing w:after="0" w:line="264" w:lineRule="auto"/>
        <w:ind w:left="851" w:right="86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color w:val="auto"/>
          <w:sz w:val="24"/>
          <w:szCs w:val="24"/>
        </w:rPr>
        <w:t>Zamawiający nie przewiduje sk</w:t>
      </w:r>
      <w:r w:rsidRPr="00BF269F">
        <w:rPr>
          <w:rFonts w:ascii="Times New Roman" w:eastAsia="Malgun Gothic Semilight" w:hAnsi="Times New Roman" w:cs="Times New Roman"/>
          <w:color w:val="auto"/>
          <w:sz w:val="24"/>
          <w:szCs w:val="24"/>
        </w:rPr>
        <w:t>ł</w:t>
      </w:r>
      <w:r w:rsidRPr="00BF269F">
        <w:rPr>
          <w:rFonts w:ascii="Times New Roman" w:hAnsi="Times New Roman" w:cs="Times New Roman"/>
          <w:color w:val="auto"/>
          <w:sz w:val="24"/>
          <w:szCs w:val="24"/>
        </w:rPr>
        <w:t>adania ofert częściowych.</w:t>
      </w:r>
    </w:p>
    <w:p w:rsidR="00B15A0D" w:rsidRPr="00BF269F" w:rsidRDefault="00C4045C" w:rsidP="00B15A0D">
      <w:pPr>
        <w:pStyle w:val="Akapitzlist"/>
        <w:numPr>
          <w:ilvl w:val="0"/>
          <w:numId w:val="4"/>
        </w:numPr>
        <w:spacing w:after="0" w:line="264" w:lineRule="auto"/>
        <w:ind w:left="851" w:right="86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B15A0D" w:rsidRPr="00BF269F">
        <w:rPr>
          <w:rFonts w:ascii="Times New Roman" w:hAnsi="Times New Roman" w:cs="Times New Roman"/>
          <w:color w:val="auto"/>
          <w:sz w:val="24"/>
          <w:szCs w:val="24"/>
        </w:rPr>
        <w:t>orespondencja w niniejszym postępowaniu prowadzona jest w języku polskim. Oznacza to, że wszelka korespondencja w innym języku niż język polski winna być z</w:t>
      </w:r>
      <w:r w:rsidR="00B15A0D" w:rsidRPr="00BF269F">
        <w:rPr>
          <w:rFonts w:ascii="Times New Roman" w:eastAsia="Malgun Gothic Semilight" w:hAnsi="Times New Roman" w:cs="Times New Roman"/>
          <w:color w:val="auto"/>
          <w:sz w:val="24"/>
          <w:szCs w:val="24"/>
        </w:rPr>
        <w:t>ł</w:t>
      </w:r>
      <w:r w:rsidR="00B15A0D" w:rsidRPr="00BF269F">
        <w:rPr>
          <w:rFonts w:ascii="Times New Roman" w:hAnsi="Times New Roman" w:cs="Times New Roman"/>
          <w:color w:val="auto"/>
          <w:sz w:val="24"/>
          <w:szCs w:val="24"/>
        </w:rPr>
        <w:t>ożona wraz z</w:t>
      </w:r>
      <w:r w:rsidR="00B15A0D" w:rsidRPr="00BF269F">
        <w:rPr>
          <w:rFonts w:ascii="Times New Roman" w:eastAsia="Malgun Gothic Semilight" w:hAnsi="Times New Roman" w:cs="Times New Roman"/>
          <w:color w:val="auto"/>
          <w:sz w:val="24"/>
          <w:szCs w:val="24"/>
        </w:rPr>
        <w:t> </w:t>
      </w:r>
      <w:r w:rsidR="00B15A0D" w:rsidRPr="00BF269F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B15A0D" w:rsidRPr="00BF269F">
        <w:rPr>
          <w:rFonts w:ascii="Times New Roman" w:eastAsia="Malgun Gothic Semilight" w:hAnsi="Times New Roman" w:cs="Times New Roman"/>
          <w:color w:val="auto"/>
          <w:sz w:val="24"/>
          <w:szCs w:val="24"/>
        </w:rPr>
        <w:t>ł</w:t>
      </w:r>
      <w:r w:rsidR="00B15A0D" w:rsidRPr="00BF269F">
        <w:rPr>
          <w:rFonts w:ascii="Times New Roman" w:hAnsi="Times New Roman" w:cs="Times New Roman"/>
          <w:color w:val="auto"/>
          <w:sz w:val="24"/>
          <w:szCs w:val="24"/>
        </w:rPr>
        <w:t xml:space="preserve">umaczeniem na język polski. </w:t>
      </w:r>
    </w:p>
    <w:p w:rsidR="00B15A0D" w:rsidRPr="00BF269F" w:rsidRDefault="00C4045C" w:rsidP="00BF269F">
      <w:pPr>
        <w:pStyle w:val="Akapitzlist"/>
        <w:numPr>
          <w:ilvl w:val="0"/>
          <w:numId w:val="4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c</w:t>
      </w:r>
      <w:r w:rsidR="00B15A0D" w:rsidRPr="00BF269F">
        <w:rPr>
          <w:rFonts w:ascii="Times New Roman" w:hAnsi="Times New Roman" w:cs="Times New Roman"/>
          <w:sz w:val="24"/>
          <w:szCs w:val="24"/>
        </w:rPr>
        <w:t xml:space="preserve">eny podane w formularzu ofertowym muszą być wyrażone w PLN, z dokładnością   </w:t>
      </w:r>
      <w:r w:rsidR="00BF269F" w:rsidRPr="00BF26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5A0D" w:rsidRPr="00BF269F">
        <w:rPr>
          <w:rFonts w:ascii="Times New Roman" w:hAnsi="Times New Roman" w:cs="Times New Roman"/>
          <w:sz w:val="24"/>
          <w:szCs w:val="24"/>
        </w:rPr>
        <w:t xml:space="preserve">  do dwóch miejsc po przecinku. </w:t>
      </w:r>
    </w:p>
    <w:p w:rsidR="00B15A0D" w:rsidRPr="00BF269F" w:rsidRDefault="00B15A0D" w:rsidP="00BF269F">
      <w:pPr>
        <w:spacing w:after="0" w:line="264" w:lineRule="auto"/>
        <w:ind w:right="86" w:firstLine="0"/>
        <w:rPr>
          <w:rFonts w:ascii="Times New Roman" w:hAnsi="Times New Roman" w:cs="Times New Roman"/>
          <w:sz w:val="2"/>
          <w:szCs w:val="24"/>
        </w:rPr>
      </w:pPr>
    </w:p>
    <w:p w:rsidR="00B15A0D" w:rsidRPr="00BF269F" w:rsidRDefault="00B15A0D" w:rsidP="00B15A0D">
      <w:pPr>
        <w:spacing w:after="0" w:line="264" w:lineRule="auto"/>
        <w:ind w:right="86"/>
        <w:rPr>
          <w:rFonts w:ascii="Times New Roman" w:hAnsi="Times New Roman" w:cs="Times New Roman"/>
          <w:b/>
          <w:sz w:val="24"/>
          <w:szCs w:val="24"/>
        </w:rPr>
      </w:pPr>
      <w:r w:rsidRPr="00C1583B">
        <w:rPr>
          <w:rFonts w:ascii="Times New Roman" w:hAnsi="Times New Roman" w:cs="Times New Roman"/>
          <w:sz w:val="24"/>
          <w:szCs w:val="24"/>
        </w:rPr>
        <w:t>6.</w:t>
      </w:r>
      <w:r w:rsidRPr="00BF269F">
        <w:rPr>
          <w:rFonts w:ascii="Times New Roman" w:hAnsi="Times New Roman" w:cs="Times New Roman"/>
          <w:b/>
          <w:sz w:val="24"/>
          <w:szCs w:val="24"/>
        </w:rPr>
        <w:t xml:space="preserve">     Kryteria oceny ofert:</w:t>
      </w:r>
    </w:p>
    <w:p w:rsidR="00B15A0D" w:rsidRPr="00BF269F" w:rsidRDefault="00B15A0D" w:rsidP="00B15A0D">
      <w:pPr>
        <w:spacing w:after="0"/>
        <w:ind w:left="567" w:right="14" w:firstLine="0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Przy wyborze oferty najkorzystniejszej, Zamawiający będzie się kierował następującym kryterium:</w:t>
      </w:r>
    </w:p>
    <w:p w:rsidR="00B15A0D" w:rsidRPr="00BF269F" w:rsidRDefault="00B15A0D" w:rsidP="00B15A0D">
      <w:pPr>
        <w:spacing w:after="0" w:line="264" w:lineRule="auto"/>
        <w:ind w:left="567" w:right="0" w:firstLine="0"/>
        <w:rPr>
          <w:rFonts w:ascii="Times New Roman" w:hAnsi="Times New Roman" w:cs="Times New Roman"/>
          <w:b/>
          <w:sz w:val="24"/>
          <w:szCs w:val="24"/>
        </w:rPr>
      </w:pPr>
      <w:r w:rsidRPr="00BF269F">
        <w:rPr>
          <w:rFonts w:ascii="Times New Roman" w:hAnsi="Times New Roman" w:cs="Times New Roman"/>
          <w:b/>
          <w:sz w:val="24"/>
          <w:szCs w:val="24"/>
        </w:rPr>
        <w:t xml:space="preserve">Cena oferty - waga 100% </w:t>
      </w:r>
    </w:p>
    <w:p w:rsidR="00B15A0D" w:rsidRPr="00BF269F" w:rsidRDefault="00B15A0D" w:rsidP="00B15A0D">
      <w:pPr>
        <w:spacing w:after="0" w:line="240" w:lineRule="auto"/>
        <w:ind w:right="0" w:firstLine="426"/>
        <w:rPr>
          <w:rFonts w:ascii="Times New Roman" w:hAnsi="Times New Roman" w:cs="Times New Roman"/>
          <w:sz w:val="2"/>
          <w:szCs w:val="24"/>
        </w:rPr>
      </w:pPr>
    </w:p>
    <w:p w:rsidR="00B15A0D" w:rsidRPr="00BF269F" w:rsidRDefault="00B15A0D" w:rsidP="00B15A0D">
      <w:pPr>
        <w:spacing w:after="29" w:line="264" w:lineRule="auto"/>
        <w:ind w:right="86"/>
        <w:rPr>
          <w:rFonts w:ascii="Times New Roman" w:hAnsi="Times New Roman" w:cs="Times New Roman"/>
          <w:b/>
          <w:sz w:val="24"/>
          <w:szCs w:val="24"/>
        </w:rPr>
      </w:pPr>
      <w:r w:rsidRPr="00C1583B">
        <w:rPr>
          <w:rFonts w:ascii="Times New Roman" w:hAnsi="Times New Roman" w:cs="Times New Roman"/>
          <w:sz w:val="24"/>
          <w:szCs w:val="24"/>
        </w:rPr>
        <w:t xml:space="preserve"> 7.</w:t>
      </w:r>
      <w:r w:rsidRPr="00BF269F">
        <w:rPr>
          <w:rFonts w:ascii="Times New Roman" w:hAnsi="Times New Roman" w:cs="Times New Roman"/>
          <w:b/>
          <w:sz w:val="24"/>
          <w:szCs w:val="24"/>
        </w:rPr>
        <w:t xml:space="preserve">   Informacje dotyczące zawarcia umowy:</w:t>
      </w:r>
    </w:p>
    <w:p w:rsidR="00B15A0D" w:rsidRPr="00BF269F" w:rsidRDefault="00B15A0D" w:rsidP="00BF269F">
      <w:pPr>
        <w:ind w:left="851" w:right="14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 xml:space="preserve">1) </w:t>
      </w:r>
      <w:r w:rsidR="00BF269F" w:rsidRPr="00BF269F">
        <w:rPr>
          <w:rFonts w:ascii="Times New Roman" w:hAnsi="Times New Roman" w:cs="Times New Roman"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sz w:val="24"/>
          <w:szCs w:val="24"/>
        </w:rPr>
        <w:t xml:space="preserve">Zamawiający podpisze umowę z Wykonawcą, który zaoferuje najkorzystniejszą cenę       za realizację zamówienia (wzór umowy stanowi </w:t>
      </w:r>
      <w:r w:rsidRPr="00492345">
        <w:rPr>
          <w:rFonts w:ascii="Times New Roman" w:hAnsi="Times New Roman" w:cs="Times New Roman"/>
          <w:color w:val="auto"/>
          <w:sz w:val="24"/>
          <w:szCs w:val="24"/>
        </w:rPr>
        <w:t xml:space="preserve">załącznik nr 2 do </w:t>
      </w:r>
      <w:r w:rsidRPr="00BF269F">
        <w:rPr>
          <w:rFonts w:ascii="Times New Roman" w:hAnsi="Times New Roman" w:cs="Times New Roman"/>
          <w:sz w:val="24"/>
          <w:szCs w:val="24"/>
        </w:rPr>
        <w:t>zapytania ofertowego).</w:t>
      </w:r>
    </w:p>
    <w:p w:rsidR="00B15A0D" w:rsidRPr="00BF269F" w:rsidRDefault="00B15A0D" w:rsidP="00BF269F">
      <w:pPr>
        <w:spacing w:line="276" w:lineRule="auto"/>
        <w:ind w:left="851" w:right="14" w:hanging="425"/>
        <w:rPr>
          <w:rFonts w:ascii="Times New Roman" w:hAnsi="Times New Roman" w:cs="Times New Roman"/>
          <w:sz w:val="24"/>
          <w:szCs w:val="24"/>
        </w:rPr>
      </w:pPr>
      <w:r w:rsidRPr="00BF269F">
        <w:rPr>
          <w:rFonts w:ascii="Times New Roman" w:hAnsi="Times New Roman" w:cs="Times New Roman"/>
          <w:sz w:val="24"/>
          <w:szCs w:val="24"/>
        </w:rPr>
        <w:t>2)</w:t>
      </w:r>
      <w:r w:rsidR="00BF269F" w:rsidRPr="00BF269F">
        <w:rPr>
          <w:rFonts w:ascii="Times New Roman" w:hAnsi="Times New Roman" w:cs="Times New Roman"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sz w:val="24"/>
          <w:szCs w:val="24"/>
        </w:rPr>
        <w:t xml:space="preserve"> Wykonawca, którego oferta zostanie wybrana, zobowiązany jest do podpisania umowy w miejscu i terminie wyznaczonym przez Zamawiającego.</w:t>
      </w:r>
    </w:p>
    <w:p w:rsidR="00B15A0D" w:rsidRPr="00BF269F" w:rsidRDefault="00B15A0D" w:rsidP="00B15A0D">
      <w:pPr>
        <w:spacing w:line="216" w:lineRule="auto"/>
        <w:ind w:left="768" w:right="14" w:hanging="365"/>
        <w:rPr>
          <w:rFonts w:ascii="Times New Roman" w:hAnsi="Times New Roman" w:cs="Times New Roman"/>
          <w:sz w:val="2"/>
          <w:szCs w:val="24"/>
        </w:rPr>
      </w:pPr>
    </w:p>
    <w:p w:rsidR="00B15A0D" w:rsidRPr="00BF269F" w:rsidRDefault="00B15A0D" w:rsidP="00B15A0D">
      <w:pPr>
        <w:spacing w:after="0"/>
        <w:ind w:left="709" w:right="86" w:hanging="709"/>
        <w:rPr>
          <w:rFonts w:ascii="Times New Roman" w:hAnsi="Times New Roman" w:cs="Times New Roman"/>
          <w:b/>
          <w:sz w:val="24"/>
          <w:szCs w:val="24"/>
        </w:rPr>
      </w:pPr>
      <w:r w:rsidRPr="00C1583B">
        <w:rPr>
          <w:rFonts w:ascii="Times New Roman" w:hAnsi="Times New Roman" w:cs="Times New Roman"/>
          <w:sz w:val="24"/>
          <w:szCs w:val="24"/>
        </w:rPr>
        <w:t xml:space="preserve"> 8.</w:t>
      </w:r>
      <w:r w:rsidRPr="00BF269F">
        <w:rPr>
          <w:rFonts w:ascii="Times New Roman" w:hAnsi="Times New Roman" w:cs="Times New Roman"/>
          <w:b/>
          <w:sz w:val="24"/>
          <w:szCs w:val="24"/>
        </w:rPr>
        <w:t xml:space="preserve">  Osobami uprawnionymi do kontaktów Zamawiającego z Wykonawcami są:</w:t>
      </w:r>
    </w:p>
    <w:p w:rsidR="00B15A0D" w:rsidRPr="00EF37C5" w:rsidRDefault="00B15A0D" w:rsidP="00C1583B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BF269F">
        <w:rPr>
          <w:sz w:val="24"/>
          <w:szCs w:val="24"/>
        </w:rPr>
        <w:t>Maciej Marczewski</w:t>
      </w:r>
      <w:r w:rsidR="00EF37C5">
        <w:rPr>
          <w:sz w:val="24"/>
          <w:szCs w:val="24"/>
        </w:rPr>
        <w:t>, tel. (+48) 42 6287576, e-mail:</w:t>
      </w:r>
      <w:r w:rsidRPr="00EF37C5">
        <w:rPr>
          <w:sz w:val="24"/>
          <w:szCs w:val="24"/>
        </w:rPr>
        <w:t xml:space="preserve"> </w:t>
      </w:r>
      <w:hyperlink r:id="rId7" w:history="1">
        <w:r w:rsidRPr="00492345">
          <w:rPr>
            <w:rStyle w:val="Hipercze"/>
            <w:rFonts w:eastAsia="Calibri"/>
            <w:color w:val="auto"/>
            <w:sz w:val="24"/>
            <w:szCs w:val="24"/>
            <w:u w:val="none"/>
          </w:rPr>
          <w:t>m.marczewski@mpu.lodz.pl</w:t>
        </w:r>
      </w:hyperlink>
    </w:p>
    <w:p w:rsidR="00B15A0D" w:rsidRDefault="00B15A0D" w:rsidP="00C1583B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firstLine="426"/>
        <w:jc w:val="both"/>
        <w:rPr>
          <w:rStyle w:val="Hipercze"/>
          <w:color w:val="auto"/>
          <w:sz w:val="24"/>
          <w:szCs w:val="24"/>
          <w:u w:val="none"/>
        </w:rPr>
      </w:pPr>
      <w:r w:rsidRPr="00EF37C5">
        <w:rPr>
          <w:sz w:val="24"/>
          <w:szCs w:val="24"/>
        </w:rPr>
        <w:t>Mariusz Stępniewski</w:t>
      </w:r>
      <w:r w:rsidR="00EF37C5">
        <w:rPr>
          <w:sz w:val="24"/>
          <w:szCs w:val="24"/>
        </w:rPr>
        <w:t>, tel. (+48) 42 6287565, e-mail:</w:t>
      </w:r>
      <w:r w:rsidRPr="00EF37C5">
        <w:rPr>
          <w:sz w:val="24"/>
          <w:szCs w:val="24"/>
        </w:rPr>
        <w:t xml:space="preserve"> </w:t>
      </w:r>
      <w:hyperlink r:id="rId8" w:history="1">
        <w:r w:rsidR="00EF37C5" w:rsidRPr="00492345">
          <w:rPr>
            <w:rStyle w:val="Hipercze"/>
            <w:color w:val="auto"/>
            <w:sz w:val="24"/>
            <w:szCs w:val="24"/>
            <w:u w:val="none"/>
          </w:rPr>
          <w:t>m.stepniewski@mpu.lodz.pl</w:t>
        </w:r>
      </w:hyperlink>
    </w:p>
    <w:p w:rsidR="00492345" w:rsidRPr="00EF37C5" w:rsidRDefault="00492345" w:rsidP="00492345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left="851" w:firstLine="0"/>
        <w:jc w:val="both"/>
        <w:rPr>
          <w:sz w:val="24"/>
          <w:szCs w:val="24"/>
        </w:rPr>
      </w:pPr>
    </w:p>
    <w:p w:rsidR="00EF37C5" w:rsidRPr="00EF37C5" w:rsidRDefault="00EF37C5" w:rsidP="00EF37C5">
      <w:pPr>
        <w:pStyle w:val="Teksttreci0"/>
        <w:shd w:val="clear" w:color="auto" w:fill="auto"/>
        <w:tabs>
          <w:tab w:val="left" w:pos="0"/>
          <w:tab w:val="left" w:pos="400"/>
        </w:tabs>
        <w:spacing w:before="0" w:after="0" w:line="240" w:lineRule="auto"/>
        <w:ind w:left="851" w:firstLine="0"/>
        <w:jc w:val="both"/>
        <w:rPr>
          <w:sz w:val="2"/>
          <w:szCs w:val="24"/>
        </w:rPr>
      </w:pPr>
    </w:p>
    <w:p w:rsidR="00B15A0D" w:rsidRPr="00BF269F" w:rsidRDefault="00B15A0D" w:rsidP="00B15A0D">
      <w:pPr>
        <w:spacing w:after="0"/>
        <w:ind w:left="426" w:right="86" w:hanging="426"/>
        <w:rPr>
          <w:rFonts w:ascii="Times New Roman" w:hAnsi="Times New Roman" w:cs="Times New Roman"/>
          <w:b/>
          <w:sz w:val="2"/>
          <w:szCs w:val="24"/>
        </w:rPr>
      </w:pPr>
    </w:p>
    <w:p w:rsidR="00B15A0D" w:rsidRPr="00BF269F" w:rsidRDefault="00B15A0D" w:rsidP="00BF269F">
      <w:pPr>
        <w:spacing w:after="0" w:line="264" w:lineRule="auto"/>
        <w:ind w:left="426" w:right="0" w:hanging="417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BF269F">
        <w:rPr>
          <w:rFonts w:ascii="Times New Roman" w:hAnsi="Times New Roman" w:cs="Times New Roman"/>
          <w:sz w:val="24"/>
          <w:szCs w:val="24"/>
          <w:u w:color="000000"/>
        </w:rPr>
        <w:t xml:space="preserve"> 9.  </w:t>
      </w:r>
      <w:r w:rsidRPr="00BF269F">
        <w:rPr>
          <w:rFonts w:ascii="Times New Roman" w:hAnsi="Times New Roman" w:cs="Times New Roman"/>
          <w:sz w:val="24"/>
          <w:szCs w:val="24"/>
          <w:u w:val="single" w:color="000000"/>
        </w:rPr>
        <w:t>Złożenie niniejszego zapytania ofertowego nie stanowi oferty w rozumieniu przepisów Kodeksu cywilnego i otrzymanie w jego konsekwencji oferty nie jest równorzędne                 ze złożeniem zamówienia przez Miasto Łódź – Miejską Pracownię Urbanistyczną w Łodzi i nie stanowi podstawy do roszczenia praw ze strony wykonawcy do zawarcia umowy.</w:t>
      </w:r>
    </w:p>
    <w:p w:rsidR="00B15A0D" w:rsidRPr="00BF269F" w:rsidRDefault="00B15A0D" w:rsidP="00B15A0D">
      <w:pPr>
        <w:spacing w:after="0" w:line="264" w:lineRule="auto"/>
        <w:ind w:left="426" w:right="86" w:hanging="417"/>
        <w:rPr>
          <w:rFonts w:ascii="Times New Roman" w:hAnsi="Times New Roman" w:cs="Times New Roman"/>
          <w:sz w:val="2"/>
          <w:szCs w:val="24"/>
          <w:u w:val="single" w:color="000000"/>
        </w:rPr>
      </w:pPr>
    </w:p>
    <w:p w:rsidR="00B15A0D" w:rsidRPr="00BF269F" w:rsidRDefault="00B15A0D" w:rsidP="00BF269F">
      <w:pPr>
        <w:spacing w:after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Zamawiający informuje, że na podstawie art. 4 ust. 3 ustawy z dnia 9.11.2018 r.                               o elektronicznym fakturowaniu w zamówieniach publicznych, koncesjach na roboty budowlane lub usługi oraz partnerstwie </w:t>
      </w:r>
      <w:proofErr w:type="spellStart"/>
      <w:r w:rsidRPr="00BF269F">
        <w:rPr>
          <w:rFonts w:ascii="Times New Roman" w:eastAsia="Times New Roman" w:hAnsi="Times New Roman" w:cs="Times New Roman"/>
          <w:color w:val="auto"/>
          <w:sz w:val="24"/>
          <w:szCs w:val="24"/>
        </w:rPr>
        <w:t>publiczno</w:t>
      </w:r>
      <w:proofErr w:type="spellEnd"/>
      <w:r w:rsidRPr="00BF2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prywatnym wyłącza stosowanie ustrukturyzowanych faktur elektronicznych.</w:t>
      </w:r>
    </w:p>
    <w:p w:rsidR="00B15A0D" w:rsidRPr="00BF269F" w:rsidRDefault="00B15A0D" w:rsidP="00B15A0D">
      <w:pPr>
        <w:spacing w:after="0" w:line="240" w:lineRule="auto"/>
        <w:ind w:right="0" w:firstLine="0"/>
        <w:contextualSpacing/>
        <w:rPr>
          <w:rFonts w:ascii="Times New Roman" w:eastAsia="Times New Roman" w:hAnsi="Times New Roman" w:cs="Times New Roman"/>
          <w:color w:val="auto"/>
          <w:sz w:val="2"/>
          <w:szCs w:val="24"/>
        </w:rPr>
      </w:pPr>
    </w:p>
    <w:p w:rsidR="00B15A0D" w:rsidRPr="00BF269F" w:rsidRDefault="00B15A0D" w:rsidP="00BF269F">
      <w:pPr>
        <w:spacing w:after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</w:rPr>
        <w:t>11.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w/w wykazie.</w:t>
      </w:r>
    </w:p>
    <w:p w:rsidR="00B15A0D" w:rsidRPr="00BF269F" w:rsidRDefault="00B15A0D" w:rsidP="00B15A0D">
      <w:pPr>
        <w:spacing w:after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  <w:sz w:val="2"/>
          <w:szCs w:val="24"/>
        </w:rPr>
      </w:pPr>
    </w:p>
    <w:p w:rsidR="00B15A0D" w:rsidRDefault="00B15A0D" w:rsidP="00BF269F">
      <w:pPr>
        <w:spacing w:after="0" w:line="240" w:lineRule="auto"/>
        <w:ind w:left="426" w:right="0" w:hanging="426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269F">
        <w:rPr>
          <w:rFonts w:ascii="Times New Roman" w:eastAsia="Times New Roman" w:hAnsi="Times New Roman" w:cs="Times New Roman"/>
          <w:color w:val="auto"/>
          <w:sz w:val="24"/>
          <w:szCs w:val="24"/>
        </w:rPr>
        <w:t>12. Okres do czasu uzyskania przez Wykonawcę wpisu rachunku bankowego                                       do przedmiotowego wykazu lub wskazania nowego rachunku bankowego ujawnionego         w w/w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:rsidR="00BF269F" w:rsidRPr="00BF269F" w:rsidRDefault="00BF269F" w:rsidP="00B15A0D">
      <w:pPr>
        <w:spacing w:after="0" w:line="240" w:lineRule="auto"/>
        <w:ind w:left="426" w:right="0" w:hanging="284"/>
        <w:contextualSpacing/>
        <w:rPr>
          <w:rFonts w:ascii="Times New Roman" w:eastAsia="Times New Roman" w:hAnsi="Times New Roman" w:cs="Times New Roman"/>
          <w:color w:val="auto"/>
          <w:sz w:val="2"/>
          <w:szCs w:val="24"/>
        </w:rPr>
      </w:pPr>
    </w:p>
    <w:p w:rsidR="00FF0214" w:rsidRPr="00BF269F" w:rsidRDefault="00FF0214" w:rsidP="00FF0214">
      <w:pPr>
        <w:ind w:left="426" w:hanging="426"/>
        <w:rPr>
          <w:rFonts w:ascii="Times New Roman" w:hAnsi="Times New Roman" w:cs="Times New Roman"/>
          <w:iCs/>
          <w:sz w:val="24"/>
          <w:szCs w:val="24"/>
        </w:rPr>
      </w:pPr>
      <w:r w:rsidRPr="00BF269F">
        <w:rPr>
          <w:rFonts w:ascii="Times New Roman" w:hAnsi="Times New Roman" w:cs="Times New Roman"/>
          <w:iCs/>
          <w:sz w:val="24"/>
          <w:szCs w:val="24"/>
        </w:rPr>
        <w:t>13. W związku z wejściem w życie ogólnego rozporządzenia o ochronie danych osobowych</w:t>
      </w:r>
      <w:r w:rsidR="00BF269F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BF269F">
        <w:rPr>
          <w:rFonts w:ascii="Times New Roman" w:hAnsi="Times New Roman" w:cs="Times New Roman"/>
          <w:iCs/>
          <w:sz w:val="24"/>
          <w:szCs w:val="24"/>
        </w:rPr>
        <w:t xml:space="preserve"> z dnia 27 kwietnia 2016 r. RODO (rozporządzenie Parlamentu Europejskiego i Rady UE 2016/679 w sprawie ochrony osób fizycznych w związku z przetwarzaniem danych</w:t>
      </w:r>
      <w:r w:rsidR="00BF269F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BF26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iCs/>
          <w:sz w:val="24"/>
          <w:szCs w:val="24"/>
        </w:rPr>
        <w:lastRenderedPageBreak/>
        <w:t>i w sprawie swobodnego przepływu takich d</w:t>
      </w:r>
      <w:r w:rsidR="00492345">
        <w:rPr>
          <w:rFonts w:ascii="Times New Roman" w:hAnsi="Times New Roman" w:cs="Times New Roman"/>
          <w:iCs/>
          <w:sz w:val="24"/>
          <w:szCs w:val="24"/>
        </w:rPr>
        <w:t>anych oraz</w:t>
      </w:r>
      <w:r w:rsidR="00492345" w:rsidRPr="004923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2345" w:rsidRPr="00BF269F">
        <w:rPr>
          <w:rFonts w:ascii="Times New Roman" w:hAnsi="Times New Roman" w:cs="Times New Roman"/>
          <w:iCs/>
          <w:sz w:val="24"/>
          <w:szCs w:val="24"/>
        </w:rPr>
        <w:t>uchylenia</w:t>
      </w:r>
      <w:r w:rsidR="00492345" w:rsidRPr="004923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2345" w:rsidRPr="00BF269F">
        <w:rPr>
          <w:rFonts w:ascii="Times New Roman" w:hAnsi="Times New Roman" w:cs="Times New Roman"/>
          <w:iCs/>
          <w:sz w:val="24"/>
          <w:szCs w:val="24"/>
        </w:rPr>
        <w:t>dyrektywy</w:t>
      </w:r>
      <w:r w:rsidR="00EF37C5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269F">
        <w:rPr>
          <w:rFonts w:ascii="Times New Roman" w:hAnsi="Times New Roman" w:cs="Times New Roman"/>
          <w:iCs/>
          <w:sz w:val="24"/>
          <w:szCs w:val="24"/>
        </w:rPr>
        <w:t xml:space="preserve">95/46/WE) prosimy o zapoznanie się z ogólną klauzulą informacyjną dot. przetwarzania danych osobowych w MPU, udostępnioną na naszej </w:t>
      </w:r>
      <w:r w:rsidRPr="00EF37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stronie </w:t>
      </w:r>
      <w:hyperlink r:id="rId9" w:history="1">
        <w:r w:rsidRPr="00EF37C5">
          <w:rPr>
            <w:rStyle w:val="Hipercze"/>
            <w:rFonts w:ascii="Times New Roman" w:hAnsi="Times New Roman" w:cs="Times New Roman"/>
            <w:iCs/>
            <w:color w:val="auto"/>
            <w:sz w:val="24"/>
            <w:szCs w:val="24"/>
          </w:rPr>
          <w:t>www.mpu.lodz.pl</w:t>
        </w:r>
      </w:hyperlink>
      <w:r w:rsidRPr="00EF37C5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Pr="00BF269F">
        <w:rPr>
          <w:rFonts w:ascii="Times New Roman" w:hAnsi="Times New Roman" w:cs="Times New Roman"/>
          <w:iCs/>
          <w:sz w:val="24"/>
          <w:szCs w:val="24"/>
        </w:rPr>
        <w:t>w zakładce „O nas/Ochrona danych osobowych”.</w:t>
      </w:r>
    </w:p>
    <w:p w:rsidR="00DB3684" w:rsidRDefault="00DB3684"/>
    <w:sectPr w:rsidR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2C1"/>
    <w:multiLevelType w:val="hybridMultilevel"/>
    <w:tmpl w:val="9754118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E2AC7"/>
    <w:multiLevelType w:val="hybridMultilevel"/>
    <w:tmpl w:val="A4582D84"/>
    <w:lvl w:ilvl="0" w:tplc="7262B4E0">
      <w:start w:val="1"/>
      <w:numFmt w:val="decimal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2A990">
      <w:start w:val="1"/>
      <w:numFmt w:val="lowerLetter"/>
      <w:lvlText w:val="%2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8AC3C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AF7FA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6D0DC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605EA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1F7E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A6E9C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61488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015F7"/>
    <w:multiLevelType w:val="hybridMultilevel"/>
    <w:tmpl w:val="EAAC7D24"/>
    <w:lvl w:ilvl="0" w:tplc="39B41EDE">
      <w:start w:val="2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2F8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AC10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AE97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ADBA2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2CC8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4C9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482A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A6D2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FE237E"/>
    <w:multiLevelType w:val="hybridMultilevel"/>
    <w:tmpl w:val="812007A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447947"/>
    <w:multiLevelType w:val="hybridMultilevel"/>
    <w:tmpl w:val="E6922A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0D"/>
    <w:rsid w:val="00447C89"/>
    <w:rsid w:val="00492345"/>
    <w:rsid w:val="00663FA5"/>
    <w:rsid w:val="00847B52"/>
    <w:rsid w:val="008727DB"/>
    <w:rsid w:val="00917372"/>
    <w:rsid w:val="00AB6022"/>
    <w:rsid w:val="00B15A0D"/>
    <w:rsid w:val="00BF269F"/>
    <w:rsid w:val="00C1583B"/>
    <w:rsid w:val="00C4045C"/>
    <w:rsid w:val="00C93762"/>
    <w:rsid w:val="00DB3684"/>
    <w:rsid w:val="00EF37C5"/>
    <w:rsid w:val="00FB2591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883"/>
  <w15:chartTrackingRefBased/>
  <w15:docId w15:val="{3C9A8CEC-9F62-42FC-A6B3-6EDE172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A0D"/>
    <w:pPr>
      <w:spacing w:after="3" w:line="270" w:lineRule="auto"/>
      <w:ind w:right="29" w:firstLine="9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A0D"/>
    <w:pPr>
      <w:ind w:left="720"/>
      <w:contextualSpacing/>
    </w:pPr>
  </w:style>
  <w:style w:type="paragraph" w:styleId="Nagwek">
    <w:name w:val="header"/>
    <w:basedOn w:val="Normalny"/>
    <w:link w:val="NagwekZnak"/>
    <w:rsid w:val="00B15A0D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15A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5A0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B15A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5A0D"/>
    <w:pPr>
      <w:shd w:val="clear" w:color="auto" w:fill="FFFFFF"/>
      <w:spacing w:before="240" w:after="1080" w:line="0" w:lineRule="atLeast"/>
      <w:ind w:right="0" w:hanging="640"/>
      <w:jc w:val="left"/>
    </w:pPr>
    <w:rPr>
      <w:rFonts w:ascii="Times New Roman" w:eastAsia="Times New Roman" w:hAnsi="Times New Roman" w:cs="Times New Roman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epniewski@mpu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rczewski@mpu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hollitzer@mpu.lo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pu@mpu.lod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pu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chollitzer@miasto.lodz.pl</dc:creator>
  <cp:keywords/>
  <dc:description/>
  <cp:lastModifiedBy>chollitzer@miasto.lodz.pl</cp:lastModifiedBy>
  <cp:revision>26</cp:revision>
  <dcterms:created xsi:type="dcterms:W3CDTF">2022-03-08T13:32:00Z</dcterms:created>
  <dcterms:modified xsi:type="dcterms:W3CDTF">2022-03-14T07:22:00Z</dcterms:modified>
</cp:coreProperties>
</file>