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173" w:rsidRPr="00403173" w:rsidRDefault="00403173" w:rsidP="00403173">
      <w:pPr>
        <w:rPr>
          <w:rFonts w:ascii="Times New Roman" w:hAnsi="Times New Roman" w:cs="Times New Roman"/>
          <w:b/>
          <w:sz w:val="24"/>
          <w:szCs w:val="24"/>
        </w:rPr>
      </w:pPr>
      <w:r w:rsidRPr="00403173">
        <w:rPr>
          <w:rFonts w:ascii="Times New Roman" w:hAnsi="Times New Roman" w:cs="Times New Roman"/>
          <w:b/>
          <w:sz w:val="24"/>
          <w:szCs w:val="24"/>
        </w:rPr>
        <w:t>MPU.AO.260.95.2020</w:t>
      </w:r>
    </w:p>
    <w:p w:rsidR="00BE71AF" w:rsidRPr="00403173" w:rsidRDefault="00BE71AF" w:rsidP="00BE71AF">
      <w:pPr>
        <w:jc w:val="right"/>
        <w:rPr>
          <w:rFonts w:ascii="Times New Roman" w:hAnsi="Times New Roman" w:cs="Times New Roman"/>
          <w:b/>
          <w:sz w:val="24"/>
        </w:rPr>
      </w:pPr>
      <w:r w:rsidRPr="00403173">
        <w:rPr>
          <w:rFonts w:ascii="Times New Roman" w:hAnsi="Times New Roman" w:cs="Times New Roman"/>
          <w:b/>
          <w:sz w:val="24"/>
        </w:rPr>
        <w:t>Załącznik nr 1A</w:t>
      </w:r>
      <w:r w:rsidR="00403173" w:rsidRPr="00403173">
        <w:rPr>
          <w:rFonts w:ascii="Times New Roman" w:hAnsi="Times New Roman" w:cs="Times New Roman"/>
          <w:b/>
          <w:sz w:val="24"/>
        </w:rPr>
        <w:t xml:space="preserve"> do SIWZ</w:t>
      </w:r>
    </w:p>
    <w:p w:rsidR="00B9690F" w:rsidRDefault="00B9690F" w:rsidP="00B9690F">
      <w:pPr>
        <w:spacing w:before="240" w:after="240" w:line="120" w:lineRule="atLeast"/>
        <w:ind w:firstLine="284"/>
        <w:jc w:val="center"/>
        <w:rPr>
          <w:b/>
        </w:rPr>
      </w:pPr>
      <w:r>
        <w:rPr>
          <w:b/>
        </w:rPr>
        <w:t>Specyfikacja techniczna – opis monitorów</w:t>
      </w:r>
    </w:p>
    <w:p w:rsidR="00BE71AF" w:rsidRDefault="00B9690F" w:rsidP="00403173">
      <w:pPr>
        <w:spacing w:line="120" w:lineRule="atLeast"/>
        <w:ind w:firstLine="284"/>
        <w:jc w:val="both"/>
      </w:pPr>
      <w:r>
        <w:t>Zamawiający oczekuje dostawy 13 monitorów spełniających poniższą specyfikację:</w:t>
      </w:r>
      <w:bookmarkStart w:id="0" w:name="_GoBack"/>
      <w:bookmarkEnd w:id="0"/>
    </w:p>
    <w:p w:rsidR="00A11DB2" w:rsidRDefault="00A11DB2" w:rsidP="00A11DB2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Typ ekranu: Panoramiczny; </w:t>
      </w:r>
      <w:r w:rsidRPr="009F185B">
        <w:rPr>
          <w:rFonts w:cs="Calibri"/>
          <w:color w:val="000000"/>
        </w:rPr>
        <w:t xml:space="preserve">ciekłokrystaliczny z aktywną matrycą </w:t>
      </w:r>
      <w:r>
        <w:rPr>
          <w:rFonts w:cs="Calibri"/>
          <w:color w:val="000000"/>
        </w:rPr>
        <w:t>IPS</w:t>
      </w:r>
      <w:r w:rsidRPr="009F185B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24</w:t>
      </w:r>
      <w:r w:rsidRPr="009F185B">
        <w:rPr>
          <w:rFonts w:cs="Calibri"/>
          <w:color w:val="000000"/>
        </w:rPr>
        <w:t>”</w:t>
      </w:r>
      <w:r>
        <w:rPr>
          <w:rFonts w:cs="Calibri"/>
          <w:color w:val="000000"/>
        </w:rPr>
        <w:t xml:space="preserve"> z powłoką utwardzaną 3H </w:t>
      </w:r>
    </w:p>
    <w:p w:rsidR="00A11DB2" w:rsidRPr="009F185B" w:rsidRDefault="00A11DB2" w:rsidP="00A11DB2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color w:val="000000"/>
        </w:rPr>
      </w:pPr>
      <w:r w:rsidRPr="009F185B">
        <w:rPr>
          <w:rFonts w:cs="Calibri"/>
          <w:color w:val="000000"/>
        </w:rPr>
        <w:t>Powłoka powierzchni ekranu: Przeciwodblaskowa</w:t>
      </w:r>
    </w:p>
    <w:p w:rsidR="00A11DB2" w:rsidRDefault="00A11DB2" w:rsidP="00A11DB2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Preferowany kolor szary lub srebrny</w:t>
      </w:r>
    </w:p>
    <w:p w:rsidR="00A11DB2" w:rsidRPr="009F185B" w:rsidRDefault="00A11DB2" w:rsidP="00A11DB2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Format obrazu 16:10</w:t>
      </w:r>
    </w:p>
    <w:p w:rsidR="00A11DB2" w:rsidRPr="009F185B" w:rsidRDefault="00A11DB2" w:rsidP="00A11DB2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color w:val="000000"/>
        </w:rPr>
      </w:pPr>
      <w:r w:rsidRPr="009F185B">
        <w:rPr>
          <w:rFonts w:cs="Calibri"/>
          <w:color w:val="000000"/>
        </w:rPr>
        <w:t xml:space="preserve">Jasność: min. </w:t>
      </w:r>
      <w:r>
        <w:rPr>
          <w:rFonts w:cs="Calibri"/>
          <w:color w:val="000000"/>
        </w:rPr>
        <w:t>300</w:t>
      </w:r>
      <w:r w:rsidRPr="009F185B">
        <w:rPr>
          <w:rFonts w:cs="Calibri"/>
          <w:color w:val="000000"/>
        </w:rPr>
        <w:t xml:space="preserve"> cd/m2</w:t>
      </w:r>
    </w:p>
    <w:p w:rsidR="00A11DB2" w:rsidRDefault="00A11DB2" w:rsidP="00A11DB2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color w:val="000000"/>
        </w:rPr>
      </w:pPr>
      <w:r w:rsidRPr="009F185B">
        <w:rPr>
          <w:rFonts w:cs="Calibri"/>
          <w:color w:val="000000"/>
        </w:rPr>
        <w:t xml:space="preserve">Kontrast: min. </w:t>
      </w:r>
      <w:r>
        <w:rPr>
          <w:rFonts w:cs="Calibri"/>
          <w:color w:val="000000"/>
        </w:rPr>
        <w:t>10</w:t>
      </w:r>
      <w:r w:rsidRPr="009F185B">
        <w:rPr>
          <w:rFonts w:cs="Calibri"/>
          <w:color w:val="000000"/>
        </w:rPr>
        <w:t>00:1</w:t>
      </w:r>
    </w:p>
    <w:p w:rsidR="00A11DB2" w:rsidRPr="009F185B" w:rsidRDefault="00A11DB2" w:rsidP="00A11DB2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Wielkość plamki: 0,270 mm</w:t>
      </w:r>
    </w:p>
    <w:p w:rsidR="00A11DB2" w:rsidRPr="009F185B" w:rsidRDefault="00A11DB2" w:rsidP="00A11DB2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color w:val="000000"/>
        </w:rPr>
      </w:pPr>
      <w:r w:rsidRPr="009F185B">
        <w:rPr>
          <w:rFonts w:cs="Calibri"/>
          <w:color w:val="000000"/>
        </w:rPr>
        <w:t>Kąty widzenia (pion/poziom): min. 1</w:t>
      </w:r>
      <w:r>
        <w:rPr>
          <w:rFonts w:cs="Calibri"/>
          <w:color w:val="000000"/>
        </w:rPr>
        <w:t>78</w:t>
      </w:r>
      <w:r w:rsidRPr="009F185B">
        <w:rPr>
          <w:rFonts w:cs="Calibri"/>
          <w:color w:val="000000"/>
        </w:rPr>
        <w:t>°/1</w:t>
      </w:r>
      <w:r>
        <w:rPr>
          <w:rFonts w:cs="Calibri"/>
          <w:color w:val="000000"/>
        </w:rPr>
        <w:t>78</w:t>
      </w:r>
      <w:r w:rsidRPr="009F185B">
        <w:rPr>
          <w:rFonts w:cs="Calibri"/>
          <w:color w:val="000000"/>
        </w:rPr>
        <w:t>°</w:t>
      </w:r>
      <w:r>
        <w:rPr>
          <w:rFonts w:cs="Calibri"/>
          <w:color w:val="000000"/>
        </w:rPr>
        <w:t xml:space="preserve"> (CR10:1)</w:t>
      </w:r>
    </w:p>
    <w:p w:rsidR="00A11DB2" w:rsidRDefault="00A11DB2" w:rsidP="00A11DB2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color w:val="000000"/>
        </w:rPr>
      </w:pPr>
      <w:r w:rsidRPr="009F185B">
        <w:rPr>
          <w:rFonts w:cs="Calibri"/>
          <w:color w:val="000000"/>
        </w:rPr>
        <w:t xml:space="preserve">Czas reakcji matrycy: max 5ms </w:t>
      </w:r>
    </w:p>
    <w:p w:rsidR="00A11DB2" w:rsidRPr="00B83BF8" w:rsidRDefault="00A11DB2" w:rsidP="00A11DB2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Możliwość zmiany wysokości: 13cm</w:t>
      </w:r>
    </w:p>
    <w:p w:rsidR="00A11DB2" w:rsidRPr="009F185B" w:rsidRDefault="00A11DB2" w:rsidP="00A11DB2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Kolory: 16.7 mln</w:t>
      </w:r>
    </w:p>
    <w:p w:rsidR="00A11DB2" w:rsidRPr="009F185B" w:rsidRDefault="00A11DB2" w:rsidP="00A11DB2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color w:val="000000"/>
        </w:rPr>
      </w:pPr>
      <w:r w:rsidRPr="009F185B">
        <w:rPr>
          <w:rFonts w:cs="Calibri"/>
          <w:color w:val="000000"/>
        </w:rPr>
        <w:t>Rozdzielczość maksymalna: 1</w:t>
      </w:r>
      <w:r>
        <w:rPr>
          <w:rFonts w:cs="Calibri"/>
          <w:color w:val="000000"/>
        </w:rPr>
        <w:t>920</w:t>
      </w:r>
      <w:r w:rsidRPr="009F185B">
        <w:rPr>
          <w:rFonts w:cs="Calibri"/>
          <w:color w:val="000000"/>
        </w:rPr>
        <w:t xml:space="preserve"> x 1</w:t>
      </w:r>
      <w:r>
        <w:rPr>
          <w:rFonts w:cs="Calibri"/>
          <w:color w:val="000000"/>
        </w:rPr>
        <w:t>200</w:t>
      </w:r>
    </w:p>
    <w:p w:rsidR="00A11DB2" w:rsidRDefault="00A11DB2" w:rsidP="00A11DB2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color w:val="000000"/>
        </w:rPr>
      </w:pPr>
      <w:r w:rsidRPr="009F185B">
        <w:rPr>
          <w:rFonts w:cs="Calibri"/>
          <w:color w:val="000000"/>
        </w:rPr>
        <w:t>Zakres pochylenia monitora: Od -</w:t>
      </w:r>
      <w:r>
        <w:rPr>
          <w:rFonts w:cs="Calibri"/>
          <w:color w:val="000000"/>
        </w:rPr>
        <w:t>5</w:t>
      </w:r>
      <w:r w:rsidRPr="009F185B">
        <w:rPr>
          <w:rFonts w:cs="Calibri"/>
          <w:color w:val="000000"/>
        </w:rPr>
        <w:t>° do +</w:t>
      </w:r>
      <w:r>
        <w:rPr>
          <w:rFonts w:cs="Calibri"/>
          <w:color w:val="000000"/>
        </w:rPr>
        <w:t>35</w:t>
      </w:r>
      <w:r w:rsidRPr="009F185B">
        <w:rPr>
          <w:rFonts w:cs="Calibri"/>
          <w:color w:val="000000"/>
        </w:rPr>
        <w:t>°</w:t>
      </w:r>
    </w:p>
    <w:p w:rsidR="00A11DB2" w:rsidRPr="009F185B" w:rsidRDefault="00A11DB2" w:rsidP="00A11DB2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Funkcja </w:t>
      </w:r>
      <w:proofErr w:type="spellStart"/>
      <w:r>
        <w:rPr>
          <w:rFonts w:cs="Calibri"/>
          <w:color w:val="000000"/>
        </w:rPr>
        <w:t>Pivot</w:t>
      </w:r>
      <w:proofErr w:type="spellEnd"/>
      <w:r>
        <w:rPr>
          <w:rFonts w:cs="Calibri"/>
          <w:color w:val="000000"/>
        </w:rPr>
        <w:t xml:space="preserve"> (z czujnikiem automatycznej rotacji obrazu)</w:t>
      </w:r>
    </w:p>
    <w:p w:rsidR="00A11DB2" w:rsidRPr="009F185B" w:rsidRDefault="00A11DB2" w:rsidP="00A11DB2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color w:val="000000"/>
        </w:rPr>
      </w:pPr>
      <w:r w:rsidRPr="009F185B">
        <w:rPr>
          <w:rFonts w:cs="Calibri"/>
          <w:color w:val="000000"/>
        </w:rPr>
        <w:t>Złącze :</w:t>
      </w:r>
      <w:r>
        <w:rPr>
          <w:rFonts w:cs="Calibri"/>
          <w:color w:val="000000"/>
        </w:rPr>
        <w:t xml:space="preserve"> DVI-D (z HDCP), Display Port 1.2, HDMI 1.4, </w:t>
      </w:r>
      <w:r>
        <w:t xml:space="preserve">1 x </w:t>
      </w:r>
      <w:proofErr w:type="spellStart"/>
      <w:r>
        <w:t>DisplayPort</w:t>
      </w:r>
      <w:proofErr w:type="spellEnd"/>
      <w:r>
        <w:t xml:space="preserve"> Out (</w:t>
      </w:r>
      <w:proofErr w:type="spellStart"/>
      <w:r>
        <w:t>Daisy</w:t>
      </w:r>
      <w:proofErr w:type="spellEnd"/>
      <w:r>
        <w:t xml:space="preserve"> Chain)</w:t>
      </w:r>
    </w:p>
    <w:p w:rsidR="00A11DB2" w:rsidRPr="009F185B" w:rsidRDefault="00A11DB2" w:rsidP="00A11DB2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color w:val="000000"/>
        </w:rPr>
      </w:pPr>
      <w:r w:rsidRPr="009F185B">
        <w:rPr>
          <w:rFonts w:cs="Calibri"/>
          <w:color w:val="000000"/>
        </w:rPr>
        <w:t>Inne: Monitor musi posiadać usuwalną podstawę montażową</w:t>
      </w:r>
      <w:r>
        <w:rPr>
          <w:rFonts w:cs="Calibri"/>
          <w:color w:val="000000"/>
        </w:rPr>
        <w:t xml:space="preserve">, wbudowane 2 głośniki min. 2W, hub USB min. 4x USB 3.1 gen1; kompatybilność z VESA 100mm, </w:t>
      </w:r>
      <w:proofErr w:type="spellStart"/>
      <w:r>
        <w:rPr>
          <w:rFonts w:cs="Calibri"/>
          <w:color w:val="000000"/>
        </w:rPr>
        <w:t>Kensington</w:t>
      </w:r>
      <w:proofErr w:type="spellEnd"/>
      <w:r>
        <w:rPr>
          <w:rFonts w:cs="Calibri"/>
          <w:color w:val="000000"/>
        </w:rPr>
        <w:t xml:space="preserve"> Lock</w:t>
      </w:r>
    </w:p>
    <w:p w:rsidR="00A11DB2" w:rsidRPr="009F185B" w:rsidRDefault="00A11DB2" w:rsidP="00A11DB2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color w:val="000000"/>
        </w:rPr>
      </w:pPr>
      <w:r w:rsidRPr="009F185B">
        <w:rPr>
          <w:rFonts w:cs="Calibri"/>
          <w:color w:val="000000"/>
        </w:rPr>
        <w:t>Normy i standardy:</w:t>
      </w:r>
    </w:p>
    <w:p w:rsidR="00A11DB2" w:rsidRPr="009F185B" w:rsidRDefault="00A11DB2" w:rsidP="00A11DB2">
      <w:pPr>
        <w:pStyle w:val="Akapitzlist"/>
        <w:spacing w:after="0" w:line="240" w:lineRule="auto"/>
        <w:rPr>
          <w:rFonts w:cs="Calibri"/>
          <w:color w:val="000000"/>
        </w:rPr>
      </w:pPr>
      <w:r w:rsidRPr="009F185B">
        <w:rPr>
          <w:rFonts w:cs="Calibri"/>
          <w:color w:val="000000"/>
        </w:rPr>
        <w:t xml:space="preserve">Monitory muszą być wykonane zgodnie  normami i posiadać Certyfikaty: TCO </w:t>
      </w:r>
      <w:r>
        <w:rPr>
          <w:rFonts w:cs="Calibri"/>
          <w:color w:val="000000"/>
        </w:rPr>
        <w:t>6.0</w:t>
      </w:r>
      <w:r w:rsidRPr="009F185B">
        <w:rPr>
          <w:rFonts w:cs="Calibri"/>
          <w:color w:val="000000"/>
        </w:rPr>
        <w:t>, ISO</w:t>
      </w:r>
      <w:r>
        <w:rPr>
          <w:rFonts w:cs="Calibri"/>
          <w:color w:val="000000"/>
        </w:rPr>
        <w:t>9241-307</w:t>
      </w:r>
      <w:r w:rsidRPr="009F185B">
        <w:rPr>
          <w:rFonts w:cs="Calibri"/>
          <w:color w:val="000000"/>
        </w:rPr>
        <w:t xml:space="preserve">, EPEAT </w:t>
      </w:r>
      <w:proofErr w:type="spellStart"/>
      <w:r>
        <w:rPr>
          <w:rFonts w:cs="Calibri"/>
          <w:color w:val="000000"/>
        </w:rPr>
        <w:t>Bronze</w:t>
      </w:r>
      <w:proofErr w:type="spellEnd"/>
      <w:r w:rsidRPr="009F185B">
        <w:rPr>
          <w:rFonts w:cs="Calibri"/>
          <w:color w:val="000000"/>
        </w:rPr>
        <w:t xml:space="preserve">, Energy Star </w:t>
      </w:r>
      <w:r>
        <w:rPr>
          <w:rFonts w:cs="Calibri"/>
          <w:color w:val="000000"/>
        </w:rPr>
        <w:t>7.0</w:t>
      </w:r>
      <w:r w:rsidRPr="009F185B">
        <w:rPr>
          <w:rFonts w:cs="Calibri"/>
          <w:color w:val="000000"/>
        </w:rPr>
        <w:t xml:space="preserve"> – lub inne dokumenty wdane przez niezależny podmiot uprawniony do kontroli jakości, potwierdzające, że dostarczone monitory odpowiadają wskazanym normom.</w:t>
      </w:r>
    </w:p>
    <w:p w:rsidR="00A11DB2" w:rsidRPr="009F185B" w:rsidRDefault="00A11DB2" w:rsidP="00A11DB2">
      <w:pPr>
        <w:pStyle w:val="Akapitzlist"/>
        <w:spacing w:after="0" w:line="240" w:lineRule="auto"/>
        <w:ind w:left="0"/>
        <w:rPr>
          <w:rFonts w:cs="Calibri"/>
          <w:color w:val="000000"/>
        </w:rPr>
      </w:pPr>
    </w:p>
    <w:p w:rsidR="00A11DB2" w:rsidRPr="009F185B" w:rsidRDefault="00A11DB2" w:rsidP="00A11DB2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color w:val="000000"/>
        </w:rPr>
      </w:pPr>
      <w:r w:rsidRPr="009F185B">
        <w:rPr>
          <w:rFonts w:cs="Calibri"/>
          <w:color w:val="000000"/>
        </w:rPr>
        <w:t>Gwarancji jakości producenta:</w:t>
      </w:r>
    </w:p>
    <w:p w:rsidR="00A11DB2" w:rsidRPr="00F615D5" w:rsidRDefault="00A11DB2" w:rsidP="00A11DB2">
      <w:pPr>
        <w:numPr>
          <w:ilvl w:val="1"/>
          <w:numId w:val="1"/>
        </w:numPr>
        <w:spacing w:after="0" w:line="240" w:lineRule="auto"/>
        <w:rPr>
          <w:rFonts w:cs="Calibri"/>
          <w:color w:val="000000"/>
        </w:rPr>
      </w:pPr>
      <w:r w:rsidRPr="00F615D5">
        <w:rPr>
          <w:rFonts w:cs="Calibri"/>
          <w:color w:val="000000"/>
        </w:rPr>
        <w:t>Gwarancja przypisana na linii produkcyjnej na okres  co najmniej  36 miesięcy. Wymiana monitora odbywa się w siedzibie Zamawiającego</w:t>
      </w:r>
      <w:r>
        <w:rPr>
          <w:rFonts w:cs="Calibri"/>
          <w:color w:val="000000"/>
        </w:rPr>
        <w:t xml:space="preserve"> w</w:t>
      </w:r>
      <w:r w:rsidRPr="00F615D5">
        <w:rPr>
          <w:rFonts w:cs="Calibri"/>
          <w:color w:val="000000"/>
        </w:rPr>
        <w:t xml:space="preserve"> następny</w:t>
      </w:r>
      <w:r>
        <w:rPr>
          <w:rFonts w:cs="Calibri"/>
          <w:color w:val="000000"/>
        </w:rPr>
        <w:t>m</w:t>
      </w:r>
      <w:r w:rsidRPr="00F615D5">
        <w:rPr>
          <w:rFonts w:cs="Calibri"/>
          <w:color w:val="000000"/>
        </w:rPr>
        <w:t xml:space="preserve"> dniu roboczym.  </w:t>
      </w:r>
    </w:p>
    <w:p w:rsidR="00A11DB2" w:rsidRPr="009F185B" w:rsidRDefault="00A11DB2" w:rsidP="00A11DB2">
      <w:pPr>
        <w:pStyle w:val="Akapitzlist"/>
        <w:numPr>
          <w:ilvl w:val="1"/>
          <w:numId w:val="1"/>
        </w:numPr>
        <w:spacing w:after="0" w:line="240" w:lineRule="auto"/>
        <w:rPr>
          <w:rFonts w:cs="Calibri"/>
          <w:color w:val="000000"/>
        </w:rPr>
      </w:pPr>
      <w:r w:rsidRPr="009F185B">
        <w:rPr>
          <w:rFonts w:cs="Calibri"/>
          <w:color w:val="000000"/>
        </w:rPr>
        <w:t>Czas reakcji  na zgłoszoną reklamację gwarancyjną - do końca następnego dnia roboczego</w:t>
      </w:r>
    </w:p>
    <w:p w:rsidR="00A11DB2" w:rsidRPr="009F185B" w:rsidRDefault="00A11DB2" w:rsidP="00A11DB2">
      <w:pPr>
        <w:pStyle w:val="Akapitzlist"/>
        <w:numPr>
          <w:ilvl w:val="1"/>
          <w:numId w:val="1"/>
        </w:numPr>
        <w:spacing w:after="0" w:line="240" w:lineRule="auto"/>
        <w:rPr>
          <w:rFonts w:cs="Calibri"/>
          <w:color w:val="000000"/>
        </w:rPr>
      </w:pPr>
      <w:r w:rsidRPr="009F185B">
        <w:rPr>
          <w:rFonts w:cs="Calibri"/>
          <w:color w:val="000000"/>
        </w:rPr>
        <w:t>Naprawy gwarancyjne  urządzeń muszą być realizowan</w:t>
      </w:r>
      <w:r>
        <w:rPr>
          <w:rFonts w:cs="Calibri"/>
          <w:color w:val="000000"/>
        </w:rPr>
        <w:t>e</w:t>
      </w:r>
      <w:r w:rsidRPr="009F185B">
        <w:rPr>
          <w:rFonts w:cs="Calibri"/>
          <w:color w:val="000000"/>
        </w:rPr>
        <w:t xml:space="preserve"> przez Producenta lub Autoryzowanego Partnera Serwisowego Producenta,</w:t>
      </w:r>
    </w:p>
    <w:p w:rsidR="00A11DB2" w:rsidRDefault="00A11DB2"/>
    <w:sectPr w:rsidR="00A11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664A5"/>
    <w:multiLevelType w:val="hybridMultilevel"/>
    <w:tmpl w:val="C13E1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611D2"/>
    <w:multiLevelType w:val="hybridMultilevel"/>
    <w:tmpl w:val="9252D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B2"/>
    <w:rsid w:val="002405F1"/>
    <w:rsid w:val="00403173"/>
    <w:rsid w:val="00A11DB2"/>
    <w:rsid w:val="00B9690F"/>
    <w:rsid w:val="00BE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7A851"/>
  <w15:chartTrackingRefBased/>
  <w15:docId w15:val="{8BCC2033-69DF-41E1-8AC3-9286820C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11DB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Śliwiński</dc:creator>
  <cp:keywords/>
  <dc:description/>
  <cp:lastModifiedBy>chollitzer@miasto.lodz.pl</cp:lastModifiedBy>
  <cp:revision>5</cp:revision>
  <dcterms:created xsi:type="dcterms:W3CDTF">2020-07-06T06:21:00Z</dcterms:created>
  <dcterms:modified xsi:type="dcterms:W3CDTF">2020-07-10T07:52:00Z</dcterms:modified>
</cp:coreProperties>
</file>